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1C1A" w14:textId="77777777" w:rsidR="00287B11" w:rsidRDefault="00287B11" w:rsidP="00A558F7">
      <w:pPr>
        <w:spacing w:line="240" w:lineRule="auto"/>
        <w:rPr>
          <w:rFonts w:ascii="Times New Roman" w:hAnsi="Times New Roman" w:cs="Times New Roman"/>
          <w:b/>
          <w:sz w:val="24"/>
          <w:szCs w:val="24"/>
        </w:rPr>
      </w:pPr>
    </w:p>
    <w:p w14:paraId="4B16C75A" w14:textId="68A2AB3C" w:rsidR="00145F35" w:rsidRPr="00C635E5" w:rsidRDefault="00100729" w:rsidP="00A558F7">
      <w:pPr>
        <w:spacing w:line="240" w:lineRule="auto"/>
        <w:rPr>
          <w:rFonts w:ascii="Times New Roman" w:hAnsi="Times New Roman" w:cs="Times New Roman"/>
          <w:b/>
          <w:sz w:val="24"/>
          <w:szCs w:val="24"/>
        </w:rPr>
      </w:pPr>
      <w:r w:rsidRPr="00C635E5">
        <w:rPr>
          <w:rFonts w:ascii="Times New Roman" w:hAnsi="Times New Roman" w:cs="Times New Roman"/>
          <w:b/>
          <w:sz w:val="24"/>
          <w:szCs w:val="24"/>
        </w:rPr>
        <w:t xml:space="preserve">Guideline </w:t>
      </w:r>
      <w:r w:rsidR="00145F35" w:rsidRPr="00C635E5">
        <w:rPr>
          <w:rFonts w:ascii="Times New Roman" w:hAnsi="Times New Roman" w:cs="Times New Roman"/>
          <w:b/>
          <w:sz w:val="24"/>
          <w:szCs w:val="24"/>
        </w:rPr>
        <w:t>Research Gaps</w:t>
      </w:r>
    </w:p>
    <w:p w14:paraId="0042F6F2" w14:textId="4AFF4369" w:rsidR="00A558F7" w:rsidRPr="00C635E5" w:rsidRDefault="00A558F7" w:rsidP="00A558F7">
      <w:pPr>
        <w:rPr>
          <w:rFonts w:ascii="Times New Roman" w:hAnsi="Times New Roman" w:cs="Times New Roman"/>
          <w:b/>
          <w:i/>
          <w:sz w:val="24"/>
          <w:szCs w:val="24"/>
        </w:rPr>
      </w:pPr>
    </w:p>
    <w:p w14:paraId="57F00761" w14:textId="77777777" w:rsidR="00591E4A" w:rsidRPr="00C635E5" w:rsidRDefault="00591E4A" w:rsidP="00591E4A">
      <w:pPr>
        <w:spacing w:line="240" w:lineRule="auto"/>
        <w:rPr>
          <w:rFonts w:ascii="Times New Roman" w:hAnsi="Times New Roman" w:cs="Times New Roman"/>
          <w:b/>
          <w:i/>
          <w:sz w:val="24"/>
          <w:szCs w:val="24"/>
        </w:rPr>
      </w:pPr>
      <w:r w:rsidRPr="00C635E5">
        <w:rPr>
          <w:rFonts w:ascii="Times New Roman" w:hAnsi="Times New Roman" w:cs="Times New Roman"/>
          <w:b/>
          <w:i/>
          <w:sz w:val="24"/>
          <w:szCs w:val="24"/>
        </w:rPr>
        <w:t>Autologous Tissue Management</w:t>
      </w:r>
    </w:p>
    <w:p w14:paraId="2E57F951" w14:textId="77777777" w:rsidR="00591E4A" w:rsidRPr="00C635E5" w:rsidRDefault="00591E4A" w:rsidP="00CD79C2">
      <w:pPr>
        <w:pStyle w:val="ListParagraph"/>
        <w:numPr>
          <w:ilvl w:val="1"/>
          <w:numId w:val="1"/>
        </w:numPr>
        <w:spacing w:line="240" w:lineRule="auto"/>
        <w:rPr>
          <w:rFonts w:ascii="Times New Roman" w:hAnsi="Times New Roman" w:cs="Times New Roman"/>
          <w:sz w:val="24"/>
          <w:szCs w:val="24"/>
        </w:rPr>
      </w:pPr>
      <w:r w:rsidRPr="00C635E5">
        <w:rPr>
          <w:rFonts w:ascii="Times New Roman" w:hAnsi="Times New Roman" w:cs="Times New Roman"/>
          <w:sz w:val="24"/>
          <w:szCs w:val="24"/>
        </w:rPr>
        <w:t>Best practices for preservation, storage (including packaging materials, storage times, and storage temperatures), transport, transfer to and from the sterile field, and autotransplantation of autologous</w:t>
      </w:r>
    </w:p>
    <w:p w14:paraId="0004738B" w14:textId="77777777" w:rsidR="00591E4A" w:rsidRPr="00C635E5" w:rsidRDefault="00591E4A" w:rsidP="00CD79C2">
      <w:pPr>
        <w:pStyle w:val="ListParagraph"/>
        <w:numPr>
          <w:ilvl w:val="2"/>
          <w:numId w:val="1"/>
        </w:numPr>
        <w:spacing w:line="240" w:lineRule="auto"/>
        <w:rPr>
          <w:rFonts w:ascii="Times New Roman" w:hAnsi="Times New Roman" w:cs="Times New Roman"/>
          <w:sz w:val="24"/>
          <w:szCs w:val="24"/>
        </w:rPr>
      </w:pPr>
      <w:r w:rsidRPr="00C635E5">
        <w:rPr>
          <w:rFonts w:ascii="Times New Roman" w:hAnsi="Times New Roman" w:cs="Times New Roman"/>
          <w:sz w:val="24"/>
          <w:szCs w:val="24"/>
        </w:rPr>
        <w:t>cranial bone flaps,</w:t>
      </w:r>
    </w:p>
    <w:p w14:paraId="45D14A2D" w14:textId="77777777" w:rsidR="00591E4A" w:rsidRPr="00C635E5" w:rsidRDefault="00591E4A" w:rsidP="00CD79C2">
      <w:pPr>
        <w:pStyle w:val="ListParagraph"/>
        <w:numPr>
          <w:ilvl w:val="2"/>
          <w:numId w:val="1"/>
        </w:numPr>
        <w:spacing w:line="240" w:lineRule="auto"/>
        <w:rPr>
          <w:rFonts w:ascii="Times New Roman" w:hAnsi="Times New Roman" w:cs="Times New Roman"/>
          <w:sz w:val="24"/>
          <w:szCs w:val="24"/>
        </w:rPr>
      </w:pPr>
      <w:r w:rsidRPr="00C635E5">
        <w:rPr>
          <w:rFonts w:ascii="Times New Roman" w:hAnsi="Times New Roman" w:cs="Times New Roman"/>
          <w:sz w:val="24"/>
          <w:szCs w:val="24"/>
        </w:rPr>
        <w:t>parathyroid tissue,</w:t>
      </w:r>
    </w:p>
    <w:p w14:paraId="09178069" w14:textId="77777777" w:rsidR="00591E4A" w:rsidRPr="00C635E5" w:rsidRDefault="00591E4A" w:rsidP="00CD79C2">
      <w:pPr>
        <w:pStyle w:val="ListParagraph"/>
        <w:numPr>
          <w:ilvl w:val="2"/>
          <w:numId w:val="1"/>
        </w:numPr>
        <w:spacing w:line="240" w:lineRule="auto"/>
        <w:rPr>
          <w:rFonts w:ascii="Times New Roman" w:hAnsi="Times New Roman" w:cs="Times New Roman"/>
          <w:sz w:val="24"/>
          <w:szCs w:val="24"/>
        </w:rPr>
      </w:pPr>
      <w:r w:rsidRPr="00C635E5">
        <w:rPr>
          <w:rFonts w:ascii="Times New Roman" w:hAnsi="Times New Roman" w:cs="Times New Roman"/>
          <w:sz w:val="24"/>
          <w:szCs w:val="24"/>
        </w:rPr>
        <w:t>skin grafts, and</w:t>
      </w:r>
    </w:p>
    <w:p w14:paraId="65A5F83C" w14:textId="77777777" w:rsidR="00591E4A" w:rsidRPr="00C635E5" w:rsidRDefault="00591E4A" w:rsidP="00CD79C2">
      <w:pPr>
        <w:pStyle w:val="ListParagraph"/>
        <w:numPr>
          <w:ilvl w:val="2"/>
          <w:numId w:val="1"/>
        </w:numPr>
        <w:spacing w:line="240" w:lineRule="auto"/>
        <w:rPr>
          <w:rFonts w:ascii="Times New Roman" w:hAnsi="Times New Roman" w:cs="Times New Roman"/>
          <w:sz w:val="24"/>
          <w:szCs w:val="24"/>
        </w:rPr>
      </w:pPr>
      <w:r w:rsidRPr="00C635E5">
        <w:rPr>
          <w:rFonts w:ascii="Times New Roman" w:hAnsi="Times New Roman" w:cs="Times New Roman"/>
          <w:sz w:val="24"/>
          <w:szCs w:val="24"/>
        </w:rPr>
        <w:t>vein grafts</w:t>
      </w:r>
    </w:p>
    <w:p w14:paraId="2B310990" w14:textId="5167CCFD" w:rsidR="00591E4A" w:rsidRPr="00C635E5" w:rsidRDefault="00591E4A" w:rsidP="00CD79C2">
      <w:pPr>
        <w:pStyle w:val="ListParagraph"/>
        <w:numPr>
          <w:ilvl w:val="1"/>
          <w:numId w:val="1"/>
        </w:numPr>
        <w:spacing w:line="240" w:lineRule="auto"/>
        <w:rPr>
          <w:rFonts w:ascii="Times New Roman" w:hAnsi="Times New Roman" w:cs="Times New Roman"/>
          <w:sz w:val="24"/>
          <w:szCs w:val="24"/>
        </w:rPr>
      </w:pPr>
      <w:r w:rsidRPr="00C635E5">
        <w:rPr>
          <w:rFonts w:ascii="Times New Roman" w:hAnsi="Times New Roman" w:cs="Times New Roman"/>
          <w:sz w:val="24"/>
          <w:szCs w:val="24"/>
        </w:rPr>
        <w:t>Research to support or refute replantation or autotransplantation of contaminated autografts</w:t>
      </w:r>
    </w:p>
    <w:p w14:paraId="4A948172" w14:textId="34F42F39" w:rsidR="00E335FC" w:rsidRPr="00C635E5" w:rsidRDefault="00E335FC" w:rsidP="00CD79C2">
      <w:pPr>
        <w:pStyle w:val="ListParagraph"/>
        <w:numPr>
          <w:ilvl w:val="1"/>
          <w:numId w:val="1"/>
        </w:numPr>
        <w:spacing w:line="240" w:lineRule="auto"/>
        <w:rPr>
          <w:rFonts w:ascii="Times New Roman" w:hAnsi="Times New Roman" w:cs="Times New Roman"/>
          <w:sz w:val="24"/>
          <w:szCs w:val="24"/>
        </w:rPr>
      </w:pPr>
      <w:r w:rsidRPr="00C635E5">
        <w:rPr>
          <w:rFonts w:ascii="Times New Roman" w:hAnsi="Times New Roman" w:cs="Times New Roman"/>
          <w:sz w:val="24"/>
          <w:szCs w:val="24"/>
        </w:rPr>
        <w:t>Research on cranial bone flaps:</w:t>
      </w:r>
    </w:p>
    <w:p w14:paraId="3E36D3F9" w14:textId="77777777" w:rsidR="00E335FC" w:rsidRPr="00C635E5" w:rsidRDefault="00E335FC">
      <w:pPr>
        <w:pStyle w:val="ListParagraph"/>
        <w:numPr>
          <w:ilvl w:val="3"/>
          <w:numId w:val="11"/>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preparation methods</w:t>
      </w:r>
    </w:p>
    <w:p w14:paraId="586EBDF7" w14:textId="77777777" w:rsidR="00E335FC" w:rsidRPr="00C635E5" w:rsidRDefault="00E335FC">
      <w:pPr>
        <w:pStyle w:val="ListParagraph"/>
        <w:numPr>
          <w:ilvl w:val="3"/>
          <w:numId w:val="11"/>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methods of decontamination</w:t>
      </w:r>
    </w:p>
    <w:p w14:paraId="2B7A83A6" w14:textId="77777777" w:rsidR="00E335FC" w:rsidRPr="00C635E5" w:rsidRDefault="00E335FC">
      <w:pPr>
        <w:pStyle w:val="ListParagraph"/>
        <w:numPr>
          <w:ilvl w:val="3"/>
          <w:numId w:val="11"/>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thawing methods</w:t>
      </w:r>
    </w:p>
    <w:p w14:paraId="161945C2" w14:textId="77777777" w:rsidR="00E335FC" w:rsidRPr="00C635E5" w:rsidRDefault="00E335FC">
      <w:pPr>
        <w:pStyle w:val="ListParagraph"/>
        <w:numPr>
          <w:ilvl w:val="3"/>
          <w:numId w:val="11"/>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prevention of contamination during elevation, replantation, and handling</w:t>
      </w:r>
    </w:p>
    <w:p w14:paraId="6295DDC5" w14:textId="1030E2EF" w:rsidR="00E335FC" w:rsidRPr="00C635E5" w:rsidRDefault="00E335FC">
      <w:pPr>
        <w:pStyle w:val="ListParagraph"/>
        <w:numPr>
          <w:ilvl w:val="3"/>
          <w:numId w:val="11"/>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 xml:space="preserve">how long cranial bone flap should be kept </w:t>
      </w:r>
      <w:r w:rsidR="007A7E5E" w:rsidRPr="00C635E5">
        <w:rPr>
          <w:rFonts w:ascii="Times New Roman" w:eastAsia="Times New Roman" w:hAnsi="Times New Roman" w:cs="Times New Roman"/>
          <w:sz w:val="24"/>
          <w:szCs w:val="24"/>
        </w:rPr>
        <w:t>for?</w:t>
      </w:r>
      <w:r w:rsidRPr="00C635E5">
        <w:rPr>
          <w:rFonts w:ascii="Times New Roman" w:eastAsia="Times New Roman" w:hAnsi="Times New Roman" w:cs="Times New Roman"/>
          <w:sz w:val="24"/>
          <w:szCs w:val="24"/>
        </w:rPr>
        <w:t xml:space="preserve"> </w:t>
      </w:r>
    </w:p>
    <w:p w14:paraId="2A69B48C" w14:textId="77777777" w:rsidR="00E335FC" w:rsidRPr="00C635E5" w:rsidRDefault="00E335FC">
      <w:pPr>
        <w:pStyle w:val="ListParagraph"/>
        <w:numPr>
          <w:ilvl w:val="3"/>
          <w:numId w:val="11"/>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best temperature parameters for cranial bone flaps</w:t>
      </w:r>
    </w:p>
    <w:p w14:paraId="7EFFFA3F" w14:textId="77777777" w:rsidR="000C382C" w:rsidRPr="00C635E5" w:rsidRDefault="00E335FC">
      <w:pPr>
        <w:pStyle w:val="ListParagraph"/>
        <w:numPr>
          <w:ilvl w:val="3"/>
          <w:numId w:val="11"/>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processes for what to do when you have a frozen bone flap that is near the end of the set storage duration time frame</w:t>
      </w:r>
    </w:p>
    <w:p w14:paraId="53E5F2F9" w14:textId="15A8B495" w:rsidR="0088089A" w:rsidRPr="00C635E5" w:rsidRDefault="005300A1">
      <w:pPr>
        <w:pStyle w:val="ListParagraph"/>
        <w:numPr>
          <w:ilvl w:val="0"/>
          <w:numId w:val="13"/>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Research on skin:</w:t>
      </w:r>
    </w:p>
    <w:p w14:paraId="5190A05E" w14:textId="01BA25E9" w:rsidR="003702FE" w:rsidRDefault="005300A1">
      <w:pPr>
        <w:pStyle w:val="ListParagraph"/>
        <w:numPr>
          <w:ilvl w:val="0"/>
          <w:numId w:val="1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compare histological changes seen after preservation to actual outcomes in patients once the skin is used as a patient graft</w:t>
      </w:r>
      <w:r w:rsidR="005F20F6">
        <w:rPr>
          <w:rFonts w:ascii="Times New Roman" w:eastAsia="Times New Roman" w:hAnsi="Times New Roman" w:cs="Times New Roman"/>
          <w:sz w:val="24"/>
          <w:szCs w:val="24"/>
        </w:rPr>
        <w:t>.</w:t>
      </w:r>
    </w:p>
    <w:p w14:paraId="5D4D13FD" w14:textId="49B74E19" w:rsidR="005F20F6" w:rsidRPr="005F20F6" w:rsidRDefault="005F20F6" w:rsidP="005F20F6">
      <w:pPr>
        <w:spacing w:after="0" w:line="240" w:lineRule="auto"/>
        <w:rPr>
          <w:rFonts w:ascii="Times New Roman" w:eastAsia="Times New Roman" w:hAnsi="Times New Roman" w:cs="Times New Roman"/>
          <w:b/>
          <w:bCs/>
          <w:i/>
          <w:iCs/>
          <w:sz w:val="24"/>
          <w:szCs w:val="24"/>
        </w:rPr>
      </w:pPr>
      <w:r w:rsidRPr="005F20F6">
        <w:rPr>
          <w:rFonts w:ascii="Times New Roman" w:eastAsia="Times New Roman" w:hAnsi="Times New Roman" w:cs="Times New Roman"/>
          <w:b/>
          <w:bCs/>
          <w:i/>
          <w:iCs/>
          <w:sz w:val="24"/>
          <w:szCs w:val="24"/>
        </w:rPr>
        <w:t>Complementary Care</w:t>
      </w:r>
    </w:p>
    <w:p w14:paraId="183BE782" w14:textId="77777777" w:rsidR="005F20F6" w:rsidRPr="005F20F6" w:rsidRDefault="005F20F6" w:rsidP="005F20F6">
      <w:pPr>
        <w:spacing w:after="0" w:line="240" w:lineRule="auto"/>
        <w:rPr>
          <w:rFonts w:ascii="Times New Roman" w:eastAsia="Times New Roman" w:hAnsi="Times New Roman" w:cs="Times New Roman"/>
          <w:sz w:val="24"/>
          <w:szCs w:val="24"/>
        </w:rPr>
      </w:pPr>
    </w:p>
    <w:p w14:paraId="00BECCD3" w14:textId="77777777" w:rsidR="003702FE" w:rsidRPr="003702FE" w:rsidRDefault="0087240C">
      <w:pPr>
        <w:pStyle w:val="ListParagraph"/>
        <w:numPr>
          <w:ilvl w:val="0"/>
          <w:numId w:val="13"/>
        </w:numPr>
        <w:spacing w:after="0" w:line="240" w:lineRule="auto"/>
        <w:rPr>
          <w:rFonts w:ascii="Times New Roman" w:eastAsia="Times New Roman" w:hAnsi="Times New Roman" w:cs="Times New Roman"/>
          <w:sz w:val="24"/>
          <w:szCs w:val="24"/>
        </w:rPr>
      </w:pPr>
      <w:r w:rsidRPr="003702FE">
        <w:rPr>
          <w:rFonts w:ascii="Times New Roman" w:hAnsi="Times New Roman" w:cs="Times New Roman"/>
          <w:sz w:val="24"/>
          <w:szCs w:val="24"/>
        </w:rPr>
        <w:t>Optimal preoperative time frame, standardization of technique and assessment for all interventions</w:t>
      </w:r>
    </w:p>
    <w:p w14:paraId="3070CD11" w14:textId="77777777" w:rsidR="003702FE" w:rsidRPr="003702FE" w:rsidRDefault="0087240C">
      <w:pPr>
        <w:pStyle w:val="ListParagraph"/>
        <w:numPr>
          <w:ilvl w:val="0"/>
          <w:numId w:val="13"/>
        </w:numPr>
        <w:spacing w:after="0" w:line="240" w:lineRule="auto"/>
        <w:rPr>
          <w:rFonts w:ascii="Times New Roman" w:eastAsia="Times New Roman" w:hAnsi="Times New Roman" w:cs="Times New Roman"/>
          <w:sz w:val="24"/>
          <w:szCs w:val="24"/>
        </w:rPr>
      </w:pPr>
      <w:r w:rsidRPr="003702FE">
        <w:rPr>
          <w:rFonts w:ascii="Times New Roman" w:hAnsi="Times New Roman" w:cs="Times New Roman"/>
          <w:sz w:val="24"/>
          <w:szCs w:val="24"/>
        </w:rPr>
        <w:t xml:space="preserve">Preoperative counseling techniques, individualization </w:t>
      </w:r>
    </w:p>
    <w:p w14:paraId="41E8E3E7" w14:textId="77777777" w:rsidR="003702FE" w:rsidRPr="003702FE" w:rsidRDefault="0087240C">
      <w:pPr>
        <w:pStyle w:val="ListParagraph"/>
        <w:numPr>
          <w:ilvl w:val="0"/>
          <w:numId w:val="13"/>
        </w:numPr>
        <w:spacing w:after="0" w:line="240" w:lineRule="auto"/>
        <w:rPr>
          <w:rFonts w:ascii="Times New Roman" w:eastAsia="Times New Roman" w:hAnsi="Times New Roman" w:cs="Times New Roman"/>
          <w:sz w:val="24"/>
          <w:szCs w:val="24"/>
        </w:rPr>
      </w:pPr>
      <w:r w:rsidRPr="003702FE">
        <w:rPr>
          <w:rFonts w:ascii="Times New Roman" w:hAnsi="Times New Roman" w:cs="Times New Roman"/>
          <w:sz w:val="24"/>
          <w:szCs w:val="24"/>
        </w:rPr>
        <w:t>Dose of oral ginger dietary and herbal supplementation</w:t>
      </w:r>
    </w:p>
    <w:p w14:paraId="1B9989D2" w14:textId="77777777" w:rsidR="00C6189C" w:rsidRPr="00C6189C" w:rsidRDefault="0087240C">
      <w:pPr>
        <w:pStyle w:val="ListParagraph"/>
        <w:numPr>
          <w:ilvl w:val="0"/>
          <w:numId w:val="13"/>
        </w:numPr>
        <w:spacing w:after="0" w:line="240" w:lineRule="auto"/>
        <w:rPr>
          <w:rFonts w:ascii="Times New Roman" w:eastAsia="Times New Roman" w:hAnsi="Times New Roman" w:cs="Times New Roman"/>
          <w:sz w:val="24"/>
          <w:szCs w:val="24"/>
        </w:rPr>
      </w:pPr>
      <w:r w:rsidRPr="003702FE">
        <w:rPr>
          <w:rFonts w:ascii="Times New Roman" w:hAnsi="Times New Roman" w:cs="Times New Roman"/>
          <w:sz w:val="24"/>
          <w:szCs w:val="24"/>
        </w:rPr>
        <w:t>Interventions to reduce pediatric patients’ anxiety</w:t>
      </w:r>
    </w:p>
    <w:p w14:paraId="627AC6E3" w14:textId="77777777" w:rsidR="00C6189C" w:rsidRPr="00C6189C" w:rsidRDefault="0087240C">
      <w:pPr>
        <w:pStyle w:val="ListParagraph"/>
        <w:numPr>
          <w:ilvl w:val="0"/>
          <w:numId w:val="13"/>
        </w:numPr>
        <w:spacing w:after="0" w:line="240" w:lineRule="auto"/>
        <w:rPr>
          <w:rFonts w:ascii="Times New Roman" w:eastAsia="Times New Roman" w:hAnsi="Times New Roman" w:cs="Times New Roman"/>
          <w:sz w:val="24"/>
          <w:szCs w:val="24"/>
        </w:rPr>
      </w:pPr>
      <w:r w:rsidRPr="00C6189C">
        <w:rPr>
          <w:rFonts w:ascii="Times New Roman" w:hAnsi="Times New Roman" w:cs="Times New Roman"/>
          <w:sz w:val="24"/>
          <w:szCs w:val="24"/>
        </w:rPr>
        <w:t>Efficacy of parental acupuncture, clown humor, videos of the patient’s voice, low sensory stimulation, and video game stress diversion interventions</w:t>
      </w:r>
    </w:p>
    <w:p w14:paraId="4DAD58D5" w14:textId="77777777" w:rsidR="00C6189C" w:rsidRPr="00C6189C" w:rsidRDefault="0087240C">
      <w:pPr>
        <w:pStyle w:val="ListParagraph"/>
        <w:numPr>
          <w:ilvl w:val="0"/>
          <w:numId w:val="13"/>
        </w:numPr>
        <w:spacing w:after="0" w:line="240" w:lineRule="auto"/>
        <w:rPr>
          <w:rFonts w:ascii="Times New Roman" w:eastAsia="Times New Roman" w:hAnsi="Times New Roman" w:cs="Times New Roman"/>
          <w:sz w:val="24"/>
          <w:szCs w:val="24"/>
        </w:rPr>
      </w:pPr>
      <w:r w:rsidRPr="00C6189C">
        <w:rPr>
          <w:rFonts w:ascii="Times New Roman" w:hAnsi="Times New Roman" w:cs="Times New Roman"/>
          <w:sz w:val="24"/>
          <w:szCs w:val="24"/>
        </w:rPr>
        <w:t>Reiki techniques and use in perioperative settings (eg, pre and intra)</w:t>
      </w:r>
    </w:p>
    <w:p w14:paraId="6F070DB5" w14:textId="77777777" w:rsidR="00C6189C" w:rsidRPr="00C6189C" w:rsidRDefault="0087240C">
      <w:pPr>
        <w:pStyle w:val="ListParagraph"/>
        <w:numPr>
          <w:ilvl w:val="0"/>
          <w:numId w:val="13"/>
        </w:numPr>
        <w:spacing w:after="0" w:line="240" w:lineRule="auto"/>
        <w:rPr>
          <w:rFonts w:ascii="Times New Roman" w:eastAsia="Times New Roman" w:hAnsi="Times New Roman" w:cs="Times New Roman"/>
          <w:sz w:val="24"/>
          <w:szCs w:val="24"/>
        </w:rPr>
      </w:pPr>
      <w:r w:rsidRPr="00C6189C">
        <w:rPr>
          <w:rFonts w:ascii="Times New Roman" w:hAnsi="Times New Roman" w:cs="Times New Roman"/>
          <w:sz w:val="24"/>
          <w:szCs w:val="24"/>
        </w:rPr>
        <w:t>Safe use of intraoperative music interventions</w:t>
      </w:r>
    </w:p>
    <w:p w14:paraId="2D8A9CCA" w14:textId="77777777" w:rsidR="00C6189C" w:rsidRPr="00C6189C" w:rsidRDefault="0087240C">
      <w:pPr>
        <w:pStyle w:val="ListParagraph"/>
        <w:numPr>
          <w:ilvl w:val="0"/>
          <w:numId w:val="13"/>
        </w:numPr>
        <w:spacing w:after="0" w:line="240" w:lineRule="auto"/>
        <w:rPr>
          <w:rFonts w:ascii="Times New Roman" w:eastAsia="Times New Roman" w:hAnsi="Times New Roman" w:cs="Times New Roman"/>
          <w:sz w:val="24"/>
          <w:szCs w:val="24"/>
        </w:rPr>
      </w:pPr>
      <w:r w:rsidRPr="00C6189C">
        <w:rPr>
          <w:rFonts w:ascii="Times New Roman" w:hAnsi="Times New Roman" w:cs="Times New Roman"/>
          <w:sz w:val="24"/>
          <w:szCs w:val="24"/>
        </w:rPr>
        <w:t>Efficacy of cryotherapy techniques</w:t>
      </w:r>
    </w:p>
    <w:p w14:paraId="6D089837" w14:textId="77777777" w:rsidR="00C6189C" w:rsidRPr="00C6189C" w:rsidRDefault="0087240C">
      <w:pPr>
        <w:pStyle w:val="ListParagraph"/>
        <w:numPr>
          <w:ilvl w:val="0"/>
          <w:numId w:val="13"/>
        </w:numPr>
        <w:spacing w:after="0" w:line="240" w:lineRule="auto"/>
        <w:rPr>
          <w:rFonts w:ascii="Times New Roman" w:eastAsia="Times New Roman" w:hAnsi="Times New Roman" w:cs="Times New Roman"/>
          <w:sz w:val="24"/>
          <w:szCs w:val="24"/>
        </w:rPr>
      </w:pPr>
      <w:r w:rsidRPr="00C6189C">
        <w:rPr>
          <w:rFonts w:ascii="Times New Roman" w:hAnsi="Times New Roman" w:cs="Times New Roman"/>
          <w:sz w:val="24"/>
          <w:szCs w:val="24"/>
        </w:rPr>
        <w:t>Efficacy of pulsed electromagnetic fields (PEMF)</w:t>
      </w:r>
    </w:p>
    <w:p w14:paraId="3999C74D" w14:textId="77777777" w:rsidR="00C6189C" w:rsidRPr="00C6189C" w:rsidRDefault="0087240C">
      <w:pPr>
        <w:pStyle w:val="ListParagraph"/>
        <w:numPr>
          <w:ilvl w:val="0"/>
          <w:numId w:val="13"/>
        </w:numPr>
        <w:spacing w:after="0" w:line="240" w:lineRule="auto"/>
        <w:rPr>
          <w:rFonts w:ascii="Times New Roman" w:eastAsia="Times New Roman" w:hAnsi="Times New Roman" w:cs="Times New Roman"/>
          <w:sz w:val="24"/>
          <w:szCs w:val="24"/>
        </w:rPr>
      </w:pPr>
      <w:r w:rsidRPr="00C6189C">
        <w:rPr>
          <w:rFonts w:ascii="Times New Roman" w:hAnsi="Times New Roman" w:cs="Times New Roman"/>
          <w:sz w:val="24"/>
          <w:szCs w:val="24"/>
        </w:rPr>
        <w:t xml:space="preserve">Efficacy of acupuncture </w:t>
      </w:r>
    </w:p>
    <w:p w14:paraId="10DB7DAC" w14:textId="22788FBA" w:rsidR="00B34B3F" w:rsidRPr="00C6189C" w:rsidRDefault="0087240C">
      <w:pPr>
        <w:pStyle w:val="ListParagraph"/>
        <w:numPr>
          <w:ilvl w:val="0"/>
          <w:numId w:val="13"/>
        </w:numPr>
        <w:spacing w:after="0" w:line="240" w:lineRule="auto"/>
        <w:rPr>
          <w:rFonts w:ascii="Times New Roman" w:eastAsia="Times New Roman" w:hAnsi="Times New Roman" w:cs="Times New Roman"/>
          <w:sz w:val="24"/>
          <w:szCs w:val="24"/>
        </w:rPr>
      </w:pPr>
      <w:r w:rsidRPr="00C6189C">
        <w:rPr>
          <w:rFonts w:ascii="Times New Roman" w:hAnsi="Times New Roman" w:cs="Times New Roman"/>
          <w:sz w:val="24"/>
          <w:szCs w:val="24"/>
        </w:rPr>
        <w:t>Massage and reflexology massage techniques</w:t>
      </w:r>
    </w:p>
    <w:p w14:paraId="062EA30C" w14:textId="4628C515" w:rsidR="00C6189C" w:rsidRDefault="00C6189C" w:rsidP="00C6189C">
      <w:pPr>
        <w:spacing w:after="0" w:line="240" w:lineRule="auto"/>
        <w:rPr>
          <w:rFonts w:ascii="Times New Roman" w:eastAsia="Times New Roman" w:hAnsi="Times New Roman" w:cs="Times New Roman"/>
          <w:sz w:val="24"/>
          <w:szCs w:val="24"/>
        </w:rPr>
      </w:pPr>
    </w:p>
    <w:p w14:paraId="251D99D6" w14:textId="77777777" w:rsidR="00C6189C" w:rsidRPr="00C6189C" w:rsidRDefault="00C6189C" w:rsidP="00C6189C">
      <w:pPr>
        <w:spacing w:after="0" w:line="240" w:lineRule="auto"/>
        <w:rPr>
          <w:rFonts w:ascii="Times New Roman" w:eastAsia="Times New Roman" w:hAnsi="Times New Roman" w:cs="Times New Roman"/>
          <w:sz w:val="24"/>
          <w:szCs w:val="24"/>
        </w:rPr>
      </w:pPr>
    </w:p>
    <w:p w14:paraId="5C3C97FC" w14:textId="77777777" w:rsidR="00591E4A" w:rsidRPr="00C635E5" w:rsidRDefault="00591E4A" w:rsidP="00591E4A">
      <w:pPr>
        <w:spacing w:line="240" w:lineRule="auto"/>
        <w:rPr>
          <w:rFonts w:ascii="Times New Roman" w:hAnsi="Times New Roman" w:cs="Times New Roman"/>
          <w:b/>
          <w:i/>
          <w:sz w:val="24"/>
          <w:szCs w:val="24"/>
        </w:rPr>
      </w:pPr>
      <w:r w:rsidRPr="00C635E5">
        <w:rPr>
          <w:rFonts w:ascii="Times New Roman" w:hAnsi="Times New Roman" w:cs="Times New Roman"/>
          <w:b/>
          <w:i/>
          <w:sz w:val="24"/>
          <w:szCs w:val="24"/>
        </w:rPr>
        <w:lastRenderedPageBreak/>
        <w:t>Construction and Design</w:t>
      </w:r>
    </w:p>
    <w:p w14:paraId="1B9F7BC3" w14:textId="77777777" w:rsidR="00591E4A" w:rsidRPr="00C635E5" w:rsidRDefault="00591E4A">
      <w:pPr>
        <w:pStyle w:val="ListParagraph"/>
        <w:numPr>
          <w:ilvl w:val="0"/>
          <w:numId w:val="6"/>
        </w:numPr>
        <w:spacing w:line="240" w:lineRule="auto"/>
        <w:rPr>
          <w:rFonts w:ascii="Times New Roman" w:hAnsi="Times New Roman" w:cs="Times New Roman"/>
          <w:sz w:val="24"/>
          <w:szCs w:val="24"/>
        </w:rPr>
      </w:pPr>
      <w:r w:rsidRPr="00C635E5">
        <w:rPr>
          <w:rFonts w:ascii="Times New Roman" w:hAnsi="Times New Roman" w:cs="Times New Roman"/>
          <w:sz w:val="24"/>
          <w:szCs w:val="24"/>
        </w:rPr>
        <w:t>The ideal temperature and humidity for an OR (if one goes up, does it change the range of the other?)</w:t>
      </w:r>
    </w:p>
    <w:p w14:paraId="505B99D1" w14:textId="4670D15E" w:rsidR="00591E4A" w:rsidRPr="00C635E5" w:rsidRDefault="00591E4A">
      <w:pPr>
        <w:pStyle w:val="ListParagraph"/>
        <w:numPr>
          <w:ilvl w:val="0"/>
          <w:numId w:val="6"/>
        </w:numPr>
        <w:rPr>
          <w:rFonts w:ascii="Times New Roman" w:hAnsi="Times New Roman" w:cs="Times New Roman"/>
          <w:sz w:val="24"/>
          <w:szCs w:val="24"/>
        </w:rPr>
      </w:pPr>
      <w:r w:rsidRPr="00C635E5">
        <w:rPr>
          <w:rFonts w:ascii="Times New Roman" w:hAnsi="Times New Roman" w:cs="Times New Roman"/>
          <w:sz w:val="24"/>
          <w:szCs w:val="24"/>
        </w:rPr>
        <w:t>The maximum level of humidity that is safe for an OR from an infection control perspective</w:t>
      </w:r>
    </w:p>
    <w:p w14:paraId="6528C6AF" w14:textId="711CEEF8" w:rsidR="00591E4A" w:rsidRPr="00C635E5" w:rsidRDefault="00591E4A">
      <w:pPr>
        <w:pStyle w:val="ListParagraph"/>
        <w:numPr>
          <w:ilvl w:val="0"/>
          <w:numId w:val="6"/>
        </w:numPr>
        <w:rPr>
          <w:rFonts w:ascii="Times New Roman" w:hAnsi="Times New Roman" w:cs="Times New Roman"/>
          <w:sz w:val="24"/>
          <w:szCs w:val="24"/>
        </w:rPr>
      </w:pPr>
      <w:r w:rsidRPr="00C635E5">
        <w:rPr>
          <w:rFonts w:ascii="Times New Roman" w:hAnsi="Times New Roman" w:cs="Times New Roman"/>
          <w:sz w:val="24"/>
          <w:szCs w:val="24"/>
        </w:rPr>
        <w:t xml:space="preserve">The maximum temperature that is safe for an OR </w:t>
      </w:r>
    </w:p>
    <w:p w14:paraId="685B06A8" w14:textId="7E08888A" w:rsidR="00591E4A" w:rsidRPr="00C635E5" w:rsidRDefault="00591E4A">
      <w:pPr>
        <w:pStyle w:val="ListParagraph"/>
        <w:numPr>
          <w:ilvl w:val="0"/>
          <w:numId w:val="6"/>
        </w:numPr>
        <w:rPr>
          <w:rFonts w:ascii="Times New Roman" w:hAnsi="Times New Roman" w:cs="Times New Roman"/>
          <w:sz w:val="24"/>
          <w:szCs w:val="24"/>
        </w:rPr>
      </w:pPr>
      <w:r w:rsidRPr="00C635E5">
        <w:rPr>
          <w:rFonts w:ascii="Times New Roman" w:hAnsi="Times New Roman" w:cs="Times New Roman"/>
          <w:sz w:val="24"/>
          <w:szCs w:val="24"/>
        </w:rPr>
        <w:t>An acceptable particle count in an OR</w:t>
      </w:r>
    </w:p>
    <w:p w14:paraId="071B4821" w14:textId="286B1E6E" w:rsidR="00591E4A" w:rsidRPr="00C635E5" w:rsidRDefault="00591E4A">
      <w:pPr>
        <w:pStyle w:val="ListParagraph"/>
        <w:numPr>
          <w:ilvl w:val="0"/>
          <w:numId w:val="6"/>
        </w:numPr>
        <w:rPr>
          <w:rFonts w:ascii="Times New Roman" w:hAnsi="Times New Roman" w:cs="Times New Roman"/>
          <w:sz w:val="24"/>
          <w:szCs w:val="24"/>
        </w:rPr>
      </w:pPr>
      <w:r w:rsidRPr="00C635E5">
        <w:rPr>
          <w:rFonts w:ascii="Times New Roman" w:hAnsi="Times New Roman" w:cs="Times New Roman"/>
          <w:sz w:val="24"/>
          <w:szCs w:val="24"/>
        </w:rPr>
        <w:t>Particle counts in relation to SSI</w:t>
      </w:r>
    </w:p>
    <w:p w14:paraId="299AED6A" w14:textId="4FBD0A95" w:rsidR="00591E4A" w:rsidRPr="00C635E5" w:rsidRDefault="00591E4A">
      <w:pPr>
        <w:pStyle w:val="ListParagraph"/>
        <w:numPr>
          <w:ilvl w:val="0"/>
          <w:numId w:val="6"/>
        </w:numPr>
        <w:rPr>
          <w:rFonts w:ascii="Times New Roman" w:hAnsi="Times New Roman" w:cs="Times New Roman"/>
          <w:sz w:val="24"/>
          <w:szCs w:val="24"/>
        </w:rPr>
      </w:pPr>
      <w:r w:rsidRPr="00C635E5">
        <w:rPr>
          <w:rFonts w:ascii="Times New Roman" w:hAnsi="Times New Roman" w:cs="Times New Roman"/>
          <w:sz w:val="24"/>
          <w:szCs w:val="24"/>
        </w:rPr>
        <w:t>Use of gasketed ceilings in an OR compared with monolithic ceiling</w:t>
      </w:r>
    </w:p>
    <w:p w14:paraId="224BDE95" w14:textId="3724F431" w:rsidR="006058B3" w:rsidRPr="00C635E5" w:rsidRDefault="006058B3" w:rsidP="006058B3">
      <w:pPr>
        <w:rPr>
          <w:rFonts w:ascii="Times New Roman" w:hAnsi="Times New Roman" w:cs="Times New Roman"/>
          <w:b/>
          <w:bCs/>
          <w:i/>
          <w:iCs/>
          <w:sz w:val="24"/>
          <w:szCs w:val="24"/>
        </w:rPr>
      </w:pPr>
      <w:r w:rsidRPr="00C635E5">
        <w:rPr>
          <w:rFonts w:ascii="Times New Roman" w:hAnsi="Times New Roman" w:cs="Times New Roman"/>
          <w:b/>
          <w:bCs/>
          <w:i/>
          <w:iCs/>
          <w:sz w:val="24"/>
          <w:szCs w:val="24"/>
        </w:rPr>
        <w:t>Environmental Cleaning</w:t>
      </w:r>
    </w:p>
    <w:p w14:paraId="5C6BE758" w14:textId="77777777" w:rsidR="00EC589A" w:rsidRPr="00C635E5" w:rsidRDefault="00EC589A">
      <w:pPr>
        <w:pStyle w:val="ListParagraph"/>
        <w:numPr>
          <w:ilvl w:val="0"/>
          <w:numId w:val="17"/>
        </w:numPr>
        <w:rPr>
          <w:rFonts w:ascii="Times New Roman" w:hAnsi="Times New Roman" w:cs="Times New Roman"/>
          <w:sz w:val="24"/>
          <w:szCs w:val="24"/>
        </w:rPr>
      </w:pPr>
      <w:r w:rsidRPr="00C635E5">
        <w:rPr>
          <w:rFonts w:ascii="Times New Roman" w:hAnsi="Times New Roman" w:cs="Times New Roman"/>
          <w:sz w:val="24"/>
          <w:szCs w:val="24"/>
        </w:rPr>
        <w:t xml:space="preserve">optimal cleaning methods for perioperative setting </w:t>
      </w:r>
    </w:p>
    <w:p w14:paraId="32970EF5" w14:textId="77777777" w:rsidR="00EC589A" w:rsidRPr="00C635E5" w:rsidRDefault="00EC589A">
      <w:pPr>
        <w:pStyle w:val="ListParagraph"/>
        <w:numPr>
          <w:ilvl w:val="0"/>
          <w:numId w:val="17"/>
        </w:numPr>
        <w:rPr>
          <w:rFonts w:ascii="Times New Roman" w:hAnsi="Times New Roman" w:cs="Times New Roman"/>
          <w:sz w:val="24"/>
          <w:szCs w:val="24"/>
        </w:rPr>
      </w:pPr>
      <w:r w:rsidRPr="00C635E5">
        <w:rPr>
          <w:rFonts w:ascii="Times New Roman" w:hAnsi="Times New Roman" w:cs="Times New Roman"/>
          <w:sz w:val="24"/>
          <w:szCs w:val="24"/>
        </w:rPr>
        <w:t>most effective material for cleaning and disinfection of environmental surfaces</w:t>
      </w:r>
    </w:p>
    <w:p w14:paraId="6825ADBC" w14:textId="77777777" w:rsidR="00EC589A" w:rsidRPr="00C635E5" w:rsidRDefault="00EC589A">
      <w:pPr>
        <w:pStyle w:val="ListParagraph"/>
        <w:numPr>
          <w:ilvl w:val="0"/>
          <w:numId w:val="17"/>
        </w:numPr>
        <w:rPr>
          <w:rFonts w:ascii="Times New Roman" w:hAnsi="Times New Roman" w:cs="Times New Roman"/>
          <w:sz w:val="24"/>
          <w:szCs w:val="24"/>
        </w:rPr>
      </w:pPr>
      <w:r w:rsidRPr="00C635E5">
        <w:rPr>
          <w:rFonts w:ascii="Times New Roman" w:hAnsi="Times New Roman" w:cs="Times New Roman"/>
          <w:sz w:val="24"/>
          <w:szCs w:val="24"/>
        </w:rPr>
        <w:t>identification of surfaces posing greatest risk of pathogen transmission</w:t>
      </w:r>
    </w:p>
    <w:p w14:paraId="0886F23F" w14:textId="77777777" w:rsidR="00EC589A" w:rsidRPr="00C635E5" w:rsidRDefault="00EC589A">
      <w:pPr>
        <w:pStyle w:val="ListParagraph"/>
        <w:numPr>
          <w:ilvl w:val="0"/>
          <w:numId w:val="17"/>
        </w:numPr>
        <w:rPr>
          <w:rFonts w:ascii="Times New Roman" w:hAnsi="Times New Roman" w:cs="Times New Roman"/>
          <w:sz w:val="24"/>
          <w:szCs w:val="24"/>
        </w:rPr>
      </w:pPr>
      <w:r w:rsidRPr="00C635E5">
        <w:rPr>
          <w:rFonts w:ascii="Times New Roman" w:hAnsi="Times New Roman" w:cs="Times New Roman"/>
          <w:sz w:val="24"/>
          <w:szCs w:val="24"/>
        </w:rPr>
        <w:t>operational guidelines for cleaning frequency in perioperative setting, particularly terminal cleaning</w:t>
      </w:r>
    </w:p>
    <w:p w14:paraId="3C081269" w14:textId="77777777" w:rsidR="00EC589A" w:rsidRPr="00C635E5" w:rsidRDefault="00EC589A">
      <w:pPr>
        <w:pStyle w:val="ListParagraph"/>
        <w:numPr>
          <w:ilvl w:val="0"/>
          <w:numId w:val="17"/>
        </w:numPr>
        <w:rPr>
          <w:rFonts w:ascii="Times New Roman" w:hAnsi="Times New Roman" w:cs="Times New Roman"/>
          <w:sz w:val="24"/>
          <w:szCs w:val="24"/>
        </w:rPr>
      </w:pPr>
      <w:r w:rsidRPr="00C635E5">
        <w:rPr>
          <w:rFonts w:ascii="Times New Roman" w:hAnsi="Times New Roman" w:cs="Times New Roman"/>
          <w:sz w:val="24"/>
          <w:szCs w:val="24"/>
        </w:rPr>
        <w:t>extent of cleaning and disinfection required in unoccupied perioperative areas</w:t>
      </w:r>
    </w:p>
    <w:p w14:paraId="1CB7107A" w14:textId="77777777" w:rsidR="00EC589A" w:rsidRPr="00C635E5" w:rsidRDefault="00EC589A">
      <w:pPr>
        <w:pStyle w:val="ListParagraph"/>
        <w:numPr>
          <w:ilvl w:val="0"/>
          <w:numId w:val="17"/>
        </w:numPr>
        <w:rPr>
          <w:rFonts w:ascii="Times New Roman" w:hAnsi="Times New Roman" w:cs="Times New Roman"/>
          <w:sz w:val="24"/>
          <w:szCs w:val="24"/>
        </w:rPr>
      </w:pPr>
      <w:r w:rsidRPr="00C635E5">
        <w:rPr>
          <w:rFonts w:ascii="Times New Roman" w:hAnsi="Times New Roman" w:cs="Times New Roman"/>
          <w:sz w:val="24"/>
          <w:szCs w:val="24"/>
        </w:rPr>
        <w:t>effect of enhanced environmental cleaning on reduction of MDRO transmission in perioperative setting</w:t>
      </w:r>
    </w:p>
    <w:p w14:paraId="35FFD2FD" w14:textId="77777777" w:rsidR="00EC589A" w:rsidRPr="00C635E5" w:rsidRDefault="00EC589A">
      <w:pPr>
        <w:pStyle w:val="ListParagraph"/>
        <w:numPr>
          <w:ilvl w:val="0"/>
          <w:numId w:val="17"/>
        </w:numPr>
        <w:rPr>
          <w:rFonts w:ascii="Times New Roman" w:hAnsi="Times New Roman" w:cs="Times New Roman"/>
          <w:sz w:val="24"/>
          <w:szCs w:val="24"/>
        </w:rPr>
      </w:pPr>
      <w:r w:rsidRPr="00C635E5">
        <w:rPr>
          <w:rFonts w:ascii="Times New Roman" w:hAnsi="Times New Roman" w:cs="Times New Roman"/>
          <w:sz w:val="24"/>
          <w:szCs w:val="24"/>
        </w:rPr>
        <w:t>clinical benefit of no touch room disinfection devices (eg, UV, H2O2) on prevention of SSIs and other HAIs</w:t>
      </w:r>
    </w:p>
    <w:p w14:paraId="324E165E" w14:textId="77777777" w:rsidR="00EC589A" w:rsidRPr="00C635E5" w:rsidRDefault="00EC589A">
      <w:pPr>
        <w:pStyle w:val="ListParagraph"/>
        <w:numPr>
          <w:ilvl w:val="0"/>
          <w:numId w:val="17"/>
        </w:numPr>
        <w:rPr>
          <w:rFonts w:ascii="Times New Roman" w:hAnsi="Times New Roman" w:cs="Times New Roman"/>
          <w:sz w:val="24"/>
          <w:szCs w:val="24"/>
        </w:rPr>
      </w:pPr>
      <w:r w:rsidRPr="00C635E5">
        <w:rPr>
          <w:rFonts w:ascii="Times New Roman" w:hAnsi="Times New Roman" w:cs="Times New Roman"/>
          <w:sz w:val="24"/>
          <w:szCs w:val="24"/>
        </w:rPr>
        <w:t>potential harm of using no touch room disinfection devices (eg, UV, H2O2) in operating rooms, such as effect on sterile supplies and environmental parameters (eg, temperature, humidity)</w:t>
      </w:r>
    </w:p>
    <w:p w14:paraId="78BCE18C" w14:textId="77777777" w:rsidR="00EC589A" w:rsidRPr="00C635E5" w:rsidRDefault="00EC589A">
      <w:pPr>
        <w:pStyle w:val="ListParagraph"/>
        <w:numPr>
          <w:ilvl w:val="0"/>
          <w:numId w:val="17"/>
        </w:numPr>
        <w:rPr>
          <w:rFonts w:ascii="Times New Roman" w:hAnsi="Times New Roman" w:cs="Times New Roman"/>
          <w:sz w:val="24"/>
          <w:szCs w:val="24"/>
        </w:rPr>
      </w:pPr>
      <w:r w:rsidRPr="00C635E5">
        <w:rPr>
          <w:rFonts w:ascii="Times New Roman" w:hAnsi="Times New Roman" w:cs="Times New Roman"/>
          <w:sz w:val="24"/>
          <w:szCs w:val="24"/>
        </w:rPr>
        <w:t>determination of validated consensus benchmarks for cleanliness</w:t>
      </w:r>
    </w:p>
    <w:p w14:paraId="0125AA0E" w14:textId="77777777" w:rsidR="00EC589A" w:rsidRPr="00C635E5" w:rsidRDefault="00EC589A">
      <w:pPr>
        <w:pStyle w:val="ListParagraph"/>
        <w:numPr>
          <w:ilvl w:val="0"/>
          <w:numId w:val="17"/>
        </w:numPr>
        <w:rPr>
          <w:rFonts w:ascii="Times New Roman" w:hAnsi="Times New Roman" w:cs="Times New Roman"/>
          <w:sz w:val="24"/>
          <w:szCs w:val="24"/>
        </w:rPr>
      </w:pPr>
      <w:r w:rsidRPr="00C635E5">
        <w:rPr>
          <w:rFonts w:ascii="Times New Roman" w:hAnsi="Times New Roman" w:cs="Times New Roman"/>
          <w:sz w:val="24"/>
          <w:szCs w:val="24"/>
        </w:rPr>
        <w:t>correlation of cleanliness measures with clinical outcomes (eg, patient colonization, infection)</w:t>
      </w:r>
    </w:p>
    <w:p w14:paraId="1FB8BAAB" w14:textId="77777777" w:rsidR="006058B3" w:rsidRPr="00C635E5" w:rsidRDefault="006058B3" w:rsidP="00EC589A">
      <w:pPr>
        <w:pStyle w:val="ListParagraph"/>
        <w:rPr>
          <w:rFonts w:ascii="Times New Roman" w:hAnsi="Times New Roman" w:cs="Times New Roman"/>
          <w:b/>
          <w:bCs/>
          <w:i/>
          <w:iCs/>
          <w:sz w:val="24"/>
          <w:szCs w:val="24"/>
        </w:rPr>
      </w:pPr>
    </w:p>
    <w:p w14:paraId="7F298C19" w14:textId="77777777" w:rsidR="00591E4A" w:rsidRPr="00C635E5" w:rsidRDefault="00591E4A" w:rsidP="00591E4A">
      <w:pPr>
        <w:spacing w:line="240" w:lineRule="auto"/>
        <w:rPr>
          <w:rFonts w:ascii="Times New Roman" w:hAnsi="Times New Roman" w:cs="Times New Roman"/>
          <w:b/>
          <w:i/>
          <w:sz w:val="24"/>
          <w:szCs w:val="24"/>
        </w:rPr>
      </w:pPr>
      <w:r w:rsidRPr="00C635E5">
        <w:rPr>
          <w:rFonts w:ascii="Times New Roman" w:hAnsi="Times New Roman" w:cs="Times New Roman"/>
          <w:b/>
          <w:i/>
          <w:sz w:val="24"/>
          <w:szCs w:val="24"/>
        </w:rPr>
        <w:t>Environment of Care</w:t>
      </w:r>
    </w:p>
    <w:p w14:paraId="0EA6671A" w14:textId="77777777" w:rsidR="009834A6" w:rsidRPr="009834A6" w:rsidRDefault="009834A6" w:rsidP="009834A6">
      <w:pPr>
        <w:pStyle w:val="ListParagraph"/>
        <w:numPr>
          <w:ilvl w:val="0"/>
          <w:numId w:val="6"/>
        </w:numPr>
        <w:rPr>
          <w:rFonts w:ascii="Times New Roman" w:hAnsi="Times New Roman" w:cs="Times New Roman"/>
          <w:sz w:val="24"/>
          <w:szCs w:val="24"/>
        </w:rPr>
      </w:pPr>
      <w:r w:rsidRPr="009834A6">
        <w:rPr>
          <w:rFonts w:ascii="Times New Roman" w:hAnsi="Times New Roman" w:cs="Times New Roman"/>
          <w:sz w:val="24"/>
          <w:szCs w:val="24"/>
        </w:rPr>
        <w:t>Alarm fatigue in the perioperative setting</w:t>
      </w:r>
    </w:p>
    <w:p w14:paraId="20CE099E" w14:textId="77777777" w:rsidR="009834A6" w:rsidRPr="009834A6" w:rsidRDefault="009834A6" w:rsidP="009834A6">
      <w:pPr>
        <w:pStyle w:val="ListParagraph"/>
        <w:numPr>
          <w:ilvl w:val="0"/>
          <w:numId w:val="6"/>
        </w:numPr>
        <w:rPr>
          <w:rFonts w:ascii="Times New Roman" w:hAnsi="Times New Roman" w:cs="Times New Roman"/>
          <w:sz w:val="24"/>
          <w:szCs w:val="24"/>
        </w:rPr>
      </w:pPr>
      <w:r w:rsidRPr="009834A6">
        <w:rPr>
          <w:rFonts w:ascii="Times New Roman" w:hAnsi="Times New Roman" w:cs="Times New Roman"/>
          <w:sz w:val="24"/>
          <w:szCs w:val="24"/>
        </w:rPr>
        <w:t>Slips, trips, and falls in the OR</w:t>
      </w:r>
    </w:p>
    <w:p w14:paraId="1B53BC94" w14:textId="77777777" w:rsidR="009834A6" w:rsidRPr="009834A6" w:rsidRDefault="009834A6" w:rsidP="009834A6">
      <w:pPr>
        <w:pStyle w:val="ListParagraph"/>
        <w:numPr>
          <w:ilvl w:val="0"/>
          <w:numId w:val="6"/>
        </w:numPr>
        <w:rPr>
          <w:rFonts w:ascii="Times New Roman" w:hAnsi="Times New Roman" w:cs="Times New Roman"/>
          <w:sz w:val="24"/>
          <w:szCs w:val="24"/>
        </w:rPr>
      </w:pPr>
      <w:r w:rsidRPr="009834A6">
        <w:rPr>
          <w:rFonts w:ascii="Times New Roman" w:hAnsi="Times New Roman" w:cs="Times New Roman"/>
          <w:sz w:val="24"/>
          <w:szCs w:val="24"/>
        </w:rPr>
        <w:t>Fire safety</w:t>
      </w:r>
    </w:p>
    <w:p w14:paraId="76764CDC" w14:textId="77777777" w:rsidR="009834A6" w:rsidRPr="009834A6" w:rsidRDefault="009834A6" w:rsidP="009834A6">
      <w:pPr>
        <w:pStyle w:val="ListParagraph"/>
        <w:numPr>
          <w:ilvl w:val="0"/>
          <w:numId w:val="6"/>
        </w:numPr>
        <w:rPr>
          <w:rFonts w:ascii="Times New Roman" w:hAnsi="Times New Roman" w:cs="Times New Roman"/>
          <w:sz w:val="24"/>
          <w:szCs w:val="24"/>
        </w:rPr>
      </w:pPr>
      <w:r w:rsidRPr="009834A6">
        <w:rPr>
          <w:rFonts w:ascii="Times New Roman" w:hAnsi="Times New Roman" w:cs="Times New Roman"/>
          <w:sz w:val="24"/>
          <w:szCs w:val="24"/>
        </w:rPr>
        <w:t>Implementation of and barriers to performing the fire risk assessment</w:t>
      </w:r>
    </w:p>
    <w:p w14:paraId="336F7E9F" w14:textId="77777777" w:rsidR="009834A6" w:rsidRPr="009834A6" w:rsidRDefault="009834A6" w:rsidP="009834A6">
      <w:pPr>
        <w:pStyle w:val="ListParagraph"/>
        <w:numPr>
          <w:ilvl w:val="0"/>
          <w:numId w:val="6"/>
        </w:numPr>
        <w:rPr>
          <w:rFonts w:ascii="Times New Roman" w:hAnsi="Times New Roman" w:cs="Times New Roman"/>
          <w:sz w:val="24"/>
          <w:szCs w:val="24"/>
        </w:rPr>
      </w:pPr>
      <w:r w:rsidRPr="009834A6">
        <w:rPr>
          <w:rFonts w:ascii="Times New Roman" w:hAnsi="Times New Roman" w:cs="Times New Roman"/>
          <w:sz w:val="24"/>
          <w:szCs w:val="24"/>
        </w:rPr>
        <w:t>Validation of an evidence-based OR fire risk assessment tool</w:t>
      </w:r>
    </w:p>
    <w:p w14:paraId="5759666A" w14:textId="77777777" w:rsidR="009834A6" w:rsidRPr="009834A6" w:rsidRDefault="009834A6" w:rsidP="009834A6">
      <w:pPr>
        <w:pStyle w:val="ListParagraph"/>
        <w:numPr>
          <w:ilvl w:val="0"/>
          <w:numId w:val="6"/>
        </w:numPr>
        <w:rPr>
          <w:rFonts w:ascii="Times New Roman" w:hAnsi="Times New Roman" w:cs="Times New Roman"/>
          <w:sz w:val="24"/>
          <w:szCs w:val="24"/>
        </w:rPr>
      </w:pPr>
      <w:r w:rsidRPr="009834A6">
        <w:rPr>
          <w:rFonts w:ascii="Times New Roman" w:hAnsi="Times New Roman" w:cs="Times New Roman"/>
          <w:sz w:val="24"/>
          <w:szCs w:val="24"/>
        </w:rPr>
        <w:t>Which is better? Fire safety algorithm (eg, diagram, decision tree) or checklist?</w:t>
      </w:r>
    </w:p>
    <w:p w14:paraId="1BBAC362" w14:textId="77777777" w:rsidR="009834A6" w:rsidRPr="009834A6" w:rsidRDefault="009834A6" w:rsidP="009834A6">
      <w:pPr>
        <w:pStyle w:val="ListParagraph"/>
        <w:numPr>
          <w:ilvl w:val="0"/>
          <w:numId w:val="6"/>
        </w:numPr>
        <w:rPr>
          <w:rFonts w:ascii="Times New Roman" w:hAnsi="Times New Roman" w:cs="Times New Roman"/>
          <w:sz w:val="24"/>
          <w:szCs w:val="24"/>
        </w:rPr>
      </w:pPr>
      <w:r w:rsidRPr="009834A6">
        <w:rPr>
          <w:rFonts w:ascii="Times New Roman" w:hAnsi="Times New Roman" w:cs="Times New Roman"/>
          <w:sz w:val="24"/>
          <w:szCs w:val="24"/>
        </w:rPr>
        <w:t>Determination of minimum wait period after turning off O2 before activating ignition source (eg, ES device)?</w:t>
      </w:r>
    </w:p>
    <w:p w14:paraId="66E63607" w14:textId="77777777" w:rsidR="009834A6" w:rsidRPr="009834A6" w:rsidRDefault="009834A6" w:rsidP="009834A6">
      <w:pPr>
        <w:pStyle w:val="ListParagraph"/>
        <w:numPr>
          <w:ilvl w:val="0"/>
          <w:numId w:val="6"/>
        </w:numPr>
        <w:rPr>
          <w:rFonts w:ascii="Times New Roman" w:hAnsi="Times New Roman" w:cs="Times New Roman"/>
          <w:sz w:val="24"/>
          <w:szCs w:val="24"/>
        </w:rPr>
      </w:pPr>
      <w:r w:rsidRPr="009834A6">
        <w:rPr>
          <w:rFonts w:ascii="Times New Roman" w:hAnsi="Times New Roman" w:cs="Times New Roman"/>
          <w:sz w:val="24"/>
          <w:szCs w:val="24"/>
        </w:rPr>
        <w:lastRenderedPageBreak/>
        <w:t>Determination of most effective training method - comparison of educational modules, team training, simulation drills, virtual technology and artificial intelligence</w:t>
      </w:r>
    </w:p>
    <w:p w14:paraId="28B3A9EC" w14:textId="77777777" w:rsidR="009834A6" w:rsidRPr="009834A6" w:rsidRDefault="009834A6" w:rsidP="009834A6">
      <w:pPr>
        <w:pStyle w:val="ListParagraph"/>
        <w:numPr>
          <w:ilvl w:val="0"/>
          <w:numId w:val="6"/>
        </w:numPr>
        <w:rPr>
          <w:rFonts w:ascii="Times New Roman" w:hAnsi="Times New Roman" w:cs="Times New Roman"/>
          <w:sz w:val="24"/>
          <w:szCs w:val="24"/>
        </w:rPr>
      </w:pPr>
      <w:r w:rsidRPr="009834A6">
        <w:rPr>
          <w:rFonts w:ascii="Times New Roman" w:hAnsi="Times New Roman" w:cs="Times New Roman"/>
          <w:sz w:val="24"/>
          <w:szCs w:val="24"/>
        </w:rPr>
        <w:t>Safe temperature range for blanket warming cabinets</w:t>
      </w:r>
    </w:p>
    <w:p w14:paraId="0F8A947C" w14:textId="77777777" w:rsidR="009834A6" w:rsidRPr="009834A6" w:rsidRDefault="009834A6" w:rsidP="009834A6">
      <w:pPr>
        <w:pStyle w:val="ListParagraph"/>
        <w:numPr>
          <w:ilvl w:val="0"/>
          <w:numId w:val="6"/>
        </w:numPr>
        <w:rPr>
          <w:rFonts w:ascii="Times New Roman" w:hAnsi="Times New Roman" w:cs="Times New Roman"/>
          <w:sz w:val="24"/>
          <w:szCs w:val="24"/>
        </w:rPr>
      </w:pPr>
      <w:r w:rsidRPr="009834A6">
        <w:rPr>
          <w:rFonts w:ascii="Times New Roman" w:hAnsi="Times New Roman" w:cs="Times New Roman"/>
          <w:sz w:val="24"/>
          <w:szCs w:val="24"/>
        </w:rPr>
        <w:t xml:space="preserve">Best practice for measuring the temperature of warmed irrigation on the sterile field </w:t>
      </w:r>
    </w:p>
    <w:p w14:paraId="526F130A" w14:textId="77777777" w:rsidR="009834A6" w:rsidRPr="009834A6" w:rsidRDefault="009834A6" w:rsidP="009834A6">
      <w:pPr>
        <w:pStyle w:val="ListParagraph"/>
        <w:numPr>
          <w:ilvl w:val="0"/>
          <w:numId w:val="6"/>
        </w:numPr>
        <w:rPr>
          <w:rFonts w:ascii="Times New Roman" w:hAnsi="Times New Roman" w:cs="Times New Roman"/>
          <w:sz w:val="24"/>
          <w:szCs w:val="24"/>
        </w:rPr>
      </w:pPr>
      <w:r w:rsidRPr="009834A6">
        <w:rPr>
          <w:rFonts w:ascii="Times New Roman" w:hAnsi="Times New Roman" w:cs="Times New Roman"/>
          <w:sz w:val="24"/>
          <w:szCs w:val="24"/>
        </w:rPr>
        <w:t>Easy to implement methods for measuring and monitoring personnel exposure to waste anesthetic gases and hazardous chemicals/waste</w:t>
      </w:r>
    </w:p>
    <w:p w14:paraId="0A3A571B" w14:textId="77777777" w:rsidR="009834A6" w:rsidRPr="009834A6" w:rsidRDefault="009834A6" w:rsidP="009834A6">
      <w:pPr>
        <w:pStyle w:val="ListParagraph"/>
        <w:numPr>
          <w:ilvl w:val="0"/>
          <w:numId w:val="6"/>
        </w:numPr>
        <w:rPr>
          <w:rFonts w:ascii="Times New Roman" w:hAnsi="Times New Roman" w:cs="Times New Roman"/>
          <w:sz w:val="24"/>
          <w:szCs w:val="24"/>
        </w:rPr>
      </w:pPr>
      <w:r w:rsidRPr="009834A6">
        <w:rPr>
          <w:rFonts w:ascii="Times New Roman" w:hAnsi="Times New Roman" w:cs="Times New Roman"/>
          <w:sz w:val="24"/>
          <w:szCs w:val="24"/>
        </w:rPr>
        <w:t>Safe levels of exposure to waste anesthetic gases</w:t>
      </w:r>
    </w:p>
    <w:p w14:paraId="7B2C4C92" w14:textId="77777777" w:rsidR="009834A6" w:rsidRPr="009834A6" w:rsidRDefault="009834A6" w:rsidP="009834A6">
      <w:pPr>
        <w:pStyle w:val="ListParagraph"/>
        <w:numPr>
          <w:ilvl w:val="0"/>
          <w:numId w:val="6"/>
        </w:numPr>
        <w:rPr>
          <w:rFonts w:ascii="Times New Roman" w:hAnsi="Times New Roman" w:cs="Times New Roman"/>
          <w:sz w:val="24"/>
          <w:szCs w:val="24"/>
        </w:rPr>
      </w:pPr>
      <w:r w:rsidRPr="009834A6">
        <w:rPr>
          <w:rFonts w:ascii="Times New Roman" w:hAnsi="Times New Roman" w:cs="Times New Roman"/>
          <w:sz w:val="24"/>
          <w:szCs w:val="24"/>
        </w:rPr>
        <w:t>Best practices for handling bone cement to reduce exposure to methyl methacrylate, including mixing techniques (closed vacuum vs. open) and gloving practices (eg, material selection, double gloving, changing gloves)</w:t>
      </w:r>
    </w:p>
    <w:p w14:paraId="6D826BDB" w14:textId="77777777" w:rsidR="009834A6" w:rsidRPr="009834A6" w:rsidRDefault="009834A6" w:rsidP="009834A6">
      <w:pPr>
        <w:pStyle w:val="ListParagraph"/>
        <w:numPr>
          <w:ilvl w:val="0"/>
          <w:numId w:val="6"/>
        </w:numPr>
        <w:rPr>
          <w:rFonts w:ascii="Times New Roman" w:hAnsi="Times New Roman" w:cs="Times New Roman"/>
          <w:sz w:val="24"/>
          <w:szCs w:val="24"/>
        </w:rPr>
      </w:pPr>
      <w:r w:rsidRPr="009834A6">
        <w:rPr>
          <w:rFonts w:ascii="Times New Roman" w:hAnsi="Times New Roman" w:cs="Times New Roman"/>
          <w:sz w:val="24"/>
          <w:szCs w:val="24"/>
        </w:rPr>
        <w:t>Safe levels of exposure to methyl methacrylate for pregnant personnel</w:t>
      </w:r>
    </w:p>
    <w:p w14:paraId="27B8288E" w14:textId="77777777" w:rsidR="009834A6" w:rsidRPr="00C635E5" w:rsidRDefault="009834A6" w:rsidP="00AB17C9">
      <w:pPr>
        <w:pStyle w:val="ListParagraph"/>
        <w:ind w:left="1800"/>
        <w:rPr>
          <w:rFonts w:ascii="Times New Roman" w:hAnsi="Times New Roman" w:cs="Times New Roman"/>
          <w:sz w:val="24"/>
          <w:szCs w:val="24"/>
        </w:rPr>
      </w:pPr>
    </w:p>
    <w:p w14:paraId="72A09E61" w14:textId="3BB83C1A" w:rsidR="002D36B7" w:rsidRPr="00C635E5" w:rsidRDefault="002D36B7" w:rsidP="002D36B7">
      <w:pPr>
        <w:rPr>
          <w:rFonts w:ascii="Times New Roman" w:hAnsi="Times New Roman" w:cs="Times New Roman"/>
          <w:b/>
          <w:bCs/>
          <w:i/>
          <w:iCs/>
          <w:sz w:val="24"/>
          <w:szCs w:val="24"/>
        </w:rPr>
      </w:pPr>
      <w:r w:rsidRPr="00C635E5">
        <w:rPr>
          <w:rFonts w:ascii="Times New Roman" w:hAnsi="Times New Roman" w:cs="Times New Roman"/>
          <w:b/>
          <w:bCs/>
          <w:i/>
          <w:iCs/>
          <w:sz w:val="24"/>
          <w:szCs w:val="24"/>
        </w:rPr>
        <w:t>Electrosurgical Unit</w:t>
      </w:r>
    </w:p>
    <w:p w14:paraId="42BF8DE1" w14:textId="1F0C4D36" w:rsidR="003B797F" w:rsidRPr="00C635E5" w:rsidRDefault="003B797F">
      <w:pPr>
        <w:pStyle w:val="ListParagraph"/>
        <w:numPr>
          <w:ilvl w:val="0"/>
          <w:numId w:val="6"/>
        </w:numPr>
        <w:rPr>
          <w:rFonts w:ascii="Times New Roman" w:hAnsi="Times New Roman" w:cs="Times New Roman"/>
          <w:sz w:val="24"/>
          <w:szCs w:val="24"/>
        </w:rPr>
      </w:pPr>
      <w:r w:rsidRPr="00C635E5">
        <w:rPr>
          <w:rFonts w:ascii="Times New Roman" w:hAnsi="Times New Roman" w:cs="Times New Roman"/>
          <w:sz w:val="24"/>
          <w:szCs w:val="24"/>
        </w:rPr>
        <w:t>Types and causes of injuries related to the use of electrosurgical devices</w:t>
      </w:r>
    </w:p>
    <w:p w14:paraId="49B2BD8A" w14:textId="77777777" w:rsidR="003B797F" w:rsidRPr="00C635E5" w:rsidRDefault="003B797F">
      <w:pPr>
        <w:pStyle w:val="ListParagraph"/>
        <w:numPr>
          <w:ilvl w:val="0"/>
          <w:numId w:val="6"/>
        </w:numPr>
        <w:rPr>
          <w:rFonts w:ascii="Times New Roman" w:hAnsi="Times New Roman" w:cs="Times New Roman"/>
          <w:sz w:val="24"/>
          <w:szCs w:val="24"/>
        </w:rPr>
      </w:pPr>
      <w:r w:rsidRPr="00C635E5">
        <w:rPr>
          <w:rFonts w:ascii="Times New Roman" w:hAnsi="Times New Roman" w:cs="Times New Roman"/>
          <w:sz w:val="24"/>
          <w:szCs w:val="24"/>
        </w:rPr>
        <w:t>Interventions to prevent injury when using an ESUs</w:t>
      </w:r>
    </w:p>
    <w:p w14:paraId="25E68F42" w14:textId="73BCB64C" w:rsidR="002D36B7" w:rsidRPr="00C635E5" w:rsidRDefault="003B797F">
      <w:pPr>
        <w:pStyle w:val="ListParagraph"/>
        <w:numPr>
          <w:ilvl w:val="0"/>
          <w:numId w:val="6"/>
        </w:numPr>
        <w:rPr>
          <w:rFonts w:ascii="Times New Roman" w:hAnsi="Times New Roman" w:cs="Times New Roman"/>
          <w:sz w:val="24"/>
          <w:szCs w:val="24"/>
        </w:rPr>
      </w:pPr>
      <w:r w:rsidRPr="00C635E5">
        <w:rPr>
          <w:rFonts w:ascii="Times New Roman" w:hAnsi="Times New Roman" w:cs="Times New Roman"/>
          <w:sz w:val="24"/>
          <w:szCs w:val="24"/>
        </w:rPr>
        <w:t xml:space="preserve">The effect of monopolar electrosurgery on all types of jewelry including GPS bracelets and microdermal implants </w:t>
      </w:r>
    </w:p>
    <w:p w14:paraId="04332959" w14:textId="77777777" w:rsidR="0001093C" w:rsidRDefault="00591E4A" w:rsidP="00CF3D7C">
      <w:pPr>
        <w:spacing w:line="240" w:lineRule="auto"/>
        <w:rPr>
          <w:rFonts w:ascii="Times New Roman" w:hAnsi="Times New Roman" w:cs="Times New Roman"/>
          <w:b/>
          <w:bCs/>
          <w:i/>
          <w:sz w:val="24"/>
          <w:szCs w:val="24"/>
        </w:rPr>
      </w:pPr>
      <w:r w:rsidRPr="00C635E5">
        <w:rPr>
          <w:rFonts w:ascii="Times New Roman" w:hAnsi="Times New Roman" w:cs="Times New Roman"/>
          <w:b/>
          <w:bCs/>
          <w:i/>
          <w:sz w:val="24"/>
          <w:szCs w:val="24"/>
        </w:rPr>
        <w:t>Flexible Endoscopes</w:t>
      </w:r>
    </w:p>
    <w:p w14:paraId="1412A1CE" w14:textId="715BE61E" w:rsidR="00AA28B4" w:rsidRPr="00A977C6" w:rsidRDefault="00AA28B4">
      <w:pPr>
        <w:pStyle w:val="ListParagraph"/>
        <w:numPr>
          <w:ilvl w:val="0"/>
          <w:numId w:val="37"/>
        </w:numPr>
        <w:rPr>
          <w:rFonts w:ascii="Times New Roman" w:hAnsi="Times New Roman" w:cs="Times New Roman"/>
          <w:b/>
          <w:bCs/>
          <w:i/>
          <w:sz w:val="24"/>
          <w:szCs w:val="24"/>
        </w:rPr>
      </w:pPr>
      <w:r w:rsidRPr="00A977C6">
        <w:rPr>
          <w:rFonts w:ascii="Times New Roman" w:hAnsi="Times New Roman" w:cs="Times New Roman"/>
          <w:sz w:val="24"/>
          <w:szCs w:val="24"/>
        </w:rPr>
        <w:t>Comparison of reusable and single-use flexible endoscopes, including</w:t>
      </w:r>
    </w:p>
    <w:p w14:paraId="022EC70A" w14:textId="77777777" w:rsidR="00A31B1C" w:rsidRDefault="00AA28B4">
      <w:pPr>
        <w:pStyle w:val="ListParagraph"/>
        <w:numPr>
          <w:ilvl w:val="0"/>
          <w:numId w:val="38"/>
        </w:numPr>
        <w:rPr>
          <w:rFonts w:ascii="Times New Roman" w:hAnsi="Times New Roman" w:cs="Times New Roman"/>
          <w:sz w:val="24"/>
          <w:szCs w:val="24"/>
        </w:rPr>
      </w:pPr>
      <w:r w:rsidRPr="00A31B1C">
        <w:rPr>
          <w:rFonts w:ascii="Times New Roman" w:hAnsi="Times New Roman" w:cs="Times New Roman"/>
          <w:sz w:val="24"/>
          <w:szCs w:val="24"/>
        </w:rPr>
        <w:t xml:space="preserve">patient outcomes, </w:t>
      </w:r>
    </w:p>
    <w:p w14:paraId="7B349076" w14:textId="77777777" w:rsidR="00A31B1C" w:rsidRDefault="00AA28B4">
      <w:pPr>
        <w:pStyle w:val="ListParagraph"/>
        <w:numPr>
          <w:ilvl w:val="0"/>
          <w:numId w:val="38"/>
        </w:numPr>
        <w:rPr>
          <w:rFonts w:ascii="Times New Roman" w:hAnsi="Times New Roman" w:cs="Times New Roman"/>
          <w:sz w:val="24"/>
          <w:szCs w:val="24"/>
        </w:rPr>
      </w:pPr>
      <w:r w:rsidRPr="00A31B1C">
        <w:rPr>
          <w:rFonts w:ascii="Times New Roman" w:hAnsi="Times New Roman" w:cs="Times New Roman"/>
          <w:sz w:val="24"/>
          <w:szCs w:val="24"/>
        </w:rPr>
        <w:t>functionality,</w:t>
      </w:r>
    </w:p>
    <w:p w14:paraId="1585EF39" w14:textId="77777777" w:rsidR="00A31B1C" w:rsidRDefault="00AA28B4">
      <w:pPr>
        <w:pStyle w:val="ListParagraph"/>
        <w:numPr>
          <w:ilvl w:val="0"/>
          <w:numId w:val="38"/>
        </w:numPr>
        <w:rPr>
          <w:rFonts w:ascii="Times New Roman" w:hAnsi="Times New Roman" w:cs="Times New Roman"/>
          <w:sz w:val="24"/>
          <w:szCs w:val="24"/>
        </w:rPr>
      </w:pPr>
      <w:r w:rsidRPr="00A31B1C">
        <w:rPr>
          <w:rFonts w:ascii="Times New Roman" w:hAnsi="Times New Roman" w:cs="Times New Roman"/>
          <w:sz w:val="24"/>
          <w:szCs w:val="24"/>
        </w:rPr>
        <w:t xml:space="preserve">medical economics and insurance reimbursements, </w:t>
      </w:r>
    </w:p>
    <w:p w14:paraId="0BE1699A" w14:textId="77777777" w:rsidR="00A31B1C" w:rsidRDefault="00AA28B4">
      <w:pPr>
        <w:pStyle w:val="ListParagraph"/>
        <w:numPr>
          <w:ilvl w:val="0"/>
          <w:numId w:val="38"/>
        </w:numPr>
        <w:rPr>
          <w:rFonts w:ascii="Times New Roman" w:hAnsi="Times New Roman" w:cs="Times New Roman"/>
          <w:sz w:val="24"/>
          <w:szCs w:val="24"/>
        </w:rPr>
      </w:pPr>
      <w:r w:rsidRPr="00A31B1C">
        <w:rPr>
          <w:rFonts w:ascii="Times New Roman" w:hAnsi="Times New Roman" w:cs="Times New Roman"/>
          <w:sz w:val="24"/>
          <w:szCs w:val="24"/>
        </w:rPr>
        <w:t xml:space="preserve">variation in procedure volume, </w:t>
      </w:r>
    </w:p>
    <w:p w14:paraId="661AB6E9" w14:textId="77777777" w:rsidR="00A31B1C" w:rsidRDefault="00AA28B4">
      <w:pPr>
        <w:pStyle w:val="ListParagraph"/>
        <w:numPr>
          <w:ilvl w:val="0"/>
          <w:numId w:val="38"/>
        </w:numPr>
        <w:rPr>
          <w:rFonts w:ascii="Times New Roman" w:hAnsi="Times New Roman" w:cs="Times New Roman"/>
          <w:sz w:val="24"/>
          <w:szCs w:val="24"/>
        </w:rPr>
      </w:pPr>
      <w:r w:rsidRPr="00A31B1C">
        <w:rPr>
          <w:rFonts w:ascii="Times New Roman" w:hAnsi="Times New Roman" w:cs="Times New Roman"/>
          <w:sz w:val="24"/>
          <w:szCs w:val="24"/>
        </w:rPr>
        <w:t xml:space="preserve">environmental impact, </w:t>
      </w:r>
    </w:p>
    <w:p w14:paraId="34AD8E75" w14:textId="77777777" w:rsidR="00A31B1C" w:rsidRDefault="00AA28B4">
      <w:pPr>
        <w:pStyle w:val="ListParagraph"/>
        <w:numPr>
          <w:ilvl w:val="0"/>
          <w:numId w:val="38"/>
        </w:numPr>
        <w:rPr>
          <w:rFonts w:ascii="Times New Roman" w:hAnsi="Times New Roman" w:cs="Times New Roman"/>
          <w:sz w:val="24"/>
          <w:szCs w:val="24"/>
        </w:rPr>
      </w:pPr>
      <w:r w:rsidRPr="00A31B1C">
        <w:rPr>
          <w:rFonts w:ascii="Times New Roman" w:hAnsi="Times New Roman" w:cs="Times New Roman"/>
          <w:sz w:val="24"/>
          <w:szCs w:val="24"/>
        </w:rPr>
        <w:t xml:space="preserve">access to care, </w:t>
      </w:r>
    </w:p>
    <w:p w14:paraId="73CF6FCF" w14:textId="77777777" w:rsidR="00A31B1C" w:rsidRDefault="00AA28B4">
      <w:pPr>
        <w:pStyle w:val="ListParagraph"/>
        <w:numPr>
          <w:ilvl w:val="0"/>
          <w:numId w:val="38"/>
        </w:numPr>
        <w:rPr>
          <w:rFonts w:ascii="Times New Roman" w:hAnsi="Times New Roman" w:cs="Times New Roman"/>
          <w:sz w:val="24"/>
          <w:szCs w:val="24"/>
        </w:rPr>
      </w:pPr>
      <w:r w:rsidRPr="00A31B1C">
        <w:rPr>
          <w:rFonts w:ascii="Times New Roman" w:hAnsi="Times New Roman" w:cs="Times New Roman"/>
          <w:sz w:val="24"/>
          <w:szCs w:val="24"/>
        </w:rPr>
        <w:t>efficiencies,</w:t>
      </w:r>
    </w:p>
    <w:p w14:paraId="1E64DC4B" w14:textId="77777777" w:rsidR="00A31B1C" w:rsidRDefault="00AA28B4">
      <w:pPr>
        <w:pStyle w:val="ListParagraph"/>
        <w:numPr>
          <w:ilvl w:val="0"/>
          <w:numId w:val="38"/>
        </w:numPr>
        <w:rPr>
          <w:rFonts w:ascii="Times New Roman" w:hAnsi="Times New Roman" w:cs="Times New Roman"/>
          <w:sz w:val="24"/>
          <w:szCs w:val="24"/>
        </w:rPr>
      </w:pPr>
      <w:r w:rsidRPr="00A31B1C">
        <w:rPr>
          <w:rFonts w:ascii="Times New Roman" w:hAnsi="Times New Roman" w:cs="Times New Roman"/>
          <w:sz w:val="24"/>
          <w:szCs w:val="24"/>
        </w:rPr>
        <w:t xml:space="preserve">compliance with processing measures, and </w:t>
      </w:r>
    </w:p>
    <w:p w14:paraId="20A6CB17" w14:textId="77777777" w:rsidR="00A31B1C" w:rsidRDefault="00AA28B4">
      <w:pPr>
        <w:pStyle w:val="ListParagraph"/>
        <w:numPr>
          <w:ilvl w:val="0"/>
          <w:numId w:val="38"/>
        </w:numPr>
        <w:rPr>
          <w:rFonts w:ascii="Times New Roman" w:hAnsi="Times New Roman" w:cs="Times New Roman"/>
          <w:sz w:val="24"/>
          <w:szCs w:val="24"/>
        </w:rPr>
      </w:pPr>
      <w:r w:rsidRPr="00A31B1C">
        <w:rPr>
          <w:rFonts w:ascii="Times New Roman" w:hAnsi="Times New Roman" w:cs="Times New Roman"/>
          <w:sz w:val="24"/>
          <w:szCs w:val="24"/>
        </w:rPr>
        <w:t>incorporating single-use endoscopes as a supplement to an established reusable endoscope program.</w:t>
      </w:r>
    </w:p>
    <w:p w14:paraId="51A7EB36" w14:textId="77777777" w:rsidR="00A31B1C" w:rsidRDefault="00A31B1C" w:rsidP="00A31B1C">
      <w:pPr>
        <w:pStyle w:val="ListParagraph"/>
        <w:ind w:left="2160"/>
        <w:rPr>
          <w:rFonts w:ascii="Times New Roman" w:hAnsi="Times New Roman" w:cs="Times New Roman"/>
          <w:sz w:val="24"/>
          <w:szCs w:val="24"/>
        </w:rPr>
      </w:pPr>
    </w:p>
    <w:p w14:paraId="619FAC07" w14:textId="77777777" w:rsid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sz w:val="24"/>
          <w:szCs w:val="24"/>
        </w:rPr>
        <w:t xml:space="preserve">Whether the benefits of ethylene oxide sterilization outweigh the harms in a </w:t>
      </w:r>
      <w:proofErr w:type="spellStart"/>
      <w:r w:rsidRPr="00A31B1C">
        <w:rPr>
          <w:rFonts w:ascii="Times New Roman" w:hAnsi="Times New Roman" w:cs="Times New Roman"/>
          <w:sz w:val="24"/>
          <w:szCs w:val="24"/>
        </w:rPr>
        <w:t>nonoutbreak</w:t>
      </w:r>
      <w:proofErr w:type="spellEnd"/>
      <w:r w:rsidRPr="00A31B1C">
        <w:rPr>
          <w:rFonts w:ascii="Times New Roman" w:hAnsi="Times New Roman" w:cs="Times New Roman"/>
          <w:sz w:val="24"/>
          <w:szCs w:val="24"/>
        </w:rPr>
        <w:t xml:space="preserve"> setting</w:t>
      </w:r>
    </w:p>
    <w:p w14:paraId="1E62247B" w14:textId="77777777" w:rsidR="00A31B1C" w:rsidRP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iCs/>
          <w:sz w:val="24"/>
          <w:szCs w:val="24"/>
        </w:rPr>
        <w:t>Comparison of single HLD to repeated HLD or other sterilization methods for supplemental enhanced processing methods for duodenoscopes</w:t>
      </w:r>
    </w:p>
    <w:p w14:paraId="0DEFD010" w14:textId="77777777" w:rsidR="00A31B1C" w:rsidRP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iCs/>
          <w:sz w:val="24"/>
          <w:szCs w:val="24"/>
        </w:rPr>
        <w:t>Distance that droplets travel from the decontamination sink during endoscope processing and interventions that minimize the distance</w:t>
      </w:r>
    </w:p>
    <w:p w14:paraId="02FAA782" w14:textId="77777777" w:rsidR="00A31B1C" w:rsidRP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iCs/>
          <w:sz w:val="24"/>
          <w:szCs w:val="24"/>
        </w:rPr>
        <w:t xml:space="preserve">Ideal cleaning solutions to remove residue that is not water-soluble </w:t>
      </w:r>
    </w:p>
    <w:p w14:paraId="586E41F9" w14:textId="77777777" w:rsidR="00A31B1C" w:rsidRP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iCs/>
          <w:sz w:val="24"/>
          <w:szCs w:val="24"/>
        </w:rPr>
        <w:t>Whether simethicone residue enhances biofilm formation</w:t>
      </w:r>
    </w:p>
    <w:p w14:paraId="5E8A3B23" w14:textId="77777777" w:rsidR="00A31B1C" w:rsidRP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iCs/>
          <w:sz w:val="24"/>
          <w:szCs w:val="24"/>
        </w:rPr>
        <w:lastRenderedPageBreak/>
        <w:t>Whether automated cleaning cycles can meet or exceed cleaning requirements when biofilm is present</w:t>
      </w:r>
    </w:p>
    <w:p w14:paraId="5AF5B5C4" w14:textId="77777777" w:rsidR="00A31B1C" w:rsidRP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iCs/>
          <w:sz w:val="24"/>
          <w:szCs w:val="24"/>
        </w:rPr>
        <w:t xml:space="preserve">Clinical significance of borescope inspection findings </w:t>
      </w:r>
    </w:p>
    <w:p w14:paraId="69D09956" w14:textId="77777777" w:rsidR="00A31B1C" w:rsidRP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iCs/>
          <w:sz w:val="24"/>
          <w:szCs w:val="24"/>
        </w:rPr>
        <w:t>Clinical significance of normal wear and tear of endoscopes and how to distinguish this from damage requiring repair</w:t>
      </w:r>
    </w:p>
    <w:p w14:paraId="2CE8AE5C" w14:textId="77777777" w:rsidR="00A31B1C" w:rsidRP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iCs/>
          <w:sz w:val="24"/>
          <w:szCs w:val="24"/>
        </w:rPr>
        <w:t>Whether endoscope channels may be flushed with 70% to 90% ethyl or isopropyl alcohol to facilitate drying</w:t>
      </w:r>
    </w:p>
    <w:p w14:paraId="78794A45" w14:textId="77777777" w:rsidR="00A31B1C" w:rsidRP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iCs/>
          <w:sz w:val="24"/>
          <w:szCs w:val="24"/>
        </w:rPr>
        <w:t>Compare varying times, air pressures, and air quality (instrument air, HEPA-filtered air) for drying endoscope channels</w:t>
      </w:r>
    </w:p>
    <w:p w14:paraId="59F9426B" w14:textId="77777777" w:rsidR="00A31B1C" w:rsidRP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iCs/>
          <w:sz w:val="24"/>
          <w:szCs w:val="24"/>
        </w:rPr>
        <w:t>Whether automated drying systems may be effective in a shorter amount of time than manual drying</w:t>
      </w:r>
    </w:p>
    <w:p w14:paraId="6C84B078" w14:textId="77777777" w:rsidR="00A31B1C" w:rsidRP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iCs/>
          <w:sz w:val="24"/>
          <w:szCs w:val="24"/>
        </w:rPr>
        <w:t>Comparison of the performance of drying storage cabinets to standard storage cabinets using endoscopes that are dried before being placed into storage</w:t>
      </w:r>
    </w:p>
    <w:p w14:paraId="529830DA" w14:textId="77777777" w:rsidR="00A31B1C" w:rsidRP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iCs/>
          <w:sz w:val="24"/>
          <w:szCs w:val="24"/>
        </w:rPr>
        <w:t>Validate methods to practically verify endoscope dryness before placing the endoscope in storage</w:t>
      </w:r>
    </w:p>
    <w:p w14:paraId="3CCEC678" w14:textId="77777777" w:rsidR="00A31B1C" w:rsidRP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iCs/>
          <w:sz w:val="24"/>
          <w:szCs w:val="24"/>
        </w:rPr>
        <w:t>Optimal frequency for replacing, disinfecting, or sterilizing water bottles for endoscopy</w:t>
      </w:r>
    </w:p>
    <w:p w14:paraId="7BE8170C" w14:textId="77777777" w:rsidR="00A31B1C" w:rsidRP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iCs/>
          <w:sz w:val="24"/>
          <w:szCs w:val="24"/>
        </w:rPr>
        <w:t>Whether flexible endoscopes used with single-use, FDA-cleared endoscope sheaths should be disinfected using intermediate-level disinfection (70% isopropyl alcohol) or HLD</w:t>
      </w:r>
    </w:p>
    <w:p w14:paraId="7FC13716" w14:textId="7F6C6192" w:rsidR="00164B0F" w:rsidRPr="00A31B1C" w:rsidRDefault="00AA28B4">
      <w:pPr>
        <w:pStyle w:val="ListParagraph"/>
        <w:numPr>
          <w:ilvl w:val="0"/>
          <w:numId w:val="37"/>
        </w:numPr>
        <w:rPr>
          <w:rFonts w:ascii="Times New Roman" w:hAnsi="Times New Roman" w:cs="Times New Roman"/>
          <w:sz w:val="24"/>
          <w:szCs w:val="24"/>
        </w:rPr>
      </w:pPr>
      <w:r w:rsidRPr="00A31B1C">
        <w:rPr>
          <w:rFonts w:ascii="Times New Roman" w:hAnsi="Times New Roman" w:cs="Times New Roman"/>
          <w:iCs/>
          <w:sz w:val="24"/>
          <w:szCs w:val="24"/>
        </w:rPr>
        <w:t>The most effective microbiological surveillance sample collection methods for detection of biofilm</w:t>
      </w:r>
    </w:p>
    <w:p w14:paraId="19BC13AC" w14:textId="038252A6" w:rsidR="009C0480" w:rsidRDefault="009C0480" w:rsidP="009C0480">
      <w:pPr>
        <w:spacing w:line="240" w:lineRule="auto"/>
        <w:rPr>
          <w:rFonts w:ascii="Times New Roman" w:hAnsi="Times New Roman" w:cs="Times New Roman"/>
          <w:b/>
          <w:i/>
          <w:iCs/>
          <w:sz w:val="24"/>
          <w:szCs w:val="24"/>
        </w:rPr>
      </w:pPr>
      <w:r w:rsidRPr="009C0480">
        <w:rPr>
          <w:rFonts w:ascii="Times New Roman" w:hAnsi="Times New Roman" w:cs="Times New Roman"/>
          <w:b/>
          <w:i/>
          <w:iCs/>
          <w:sz w:val="24"/>
          <w:szCs w:val="24"/>
        </w:rPr>
        <w:t>Hand Hygiene</w:t>
      </w:r>
    </w:p>
    <w:p w14:paraId="65E1B08E" w14:textId="77777777" w:rsidR="009C0480" w:rsidRPr="009C0480" w:rsidRDefault="009C0480">
      <w:pPr>
        <w:pStyle w:val="ListParagraph"/>
        <w:numPr>
          <w:ilvl w:val="0"/>
          <w:numId w:val="33"/>
        </w:numPr>
        <w:rPr>
          <w:rFonts w:ascii="Times New Roman" w:hAnsi="Times New Roman" w:cs="Times New Roman"/>
          <w:sz w:val="24"/>
          <w:szCs w:val="24"/>
        </w:rPr>
      </w:pPr>
      <w:r w:rsidRPr="009C0480">
        <w:rPr>
          <w:rFonts w:ascii="Times New Roman" w:hAnsi="Times New Roman" w:cs="Times New Roman"/>
          <w:sz w:val="24"/>
          <w:szCs w:val="24"/>
        </w:rPr>
        <w:t>the effect of dermatitis on hand hygiene</w:t>
      </w:r>
    </w:p>
    <w:p w14:paraId="1A685E88" w14:textId="77777777" w:rsidR="00A30BBA" w:rsidRDefault="009C0480">
      <w:pPr>
        <w:pStyle w:val="ListParagraph"/>
        <w:numPr>
          <w:ilvl w:val="0"/>
          <w:numId w:val="33"/>
        </w:numPr>
        <w:rPr>
          <w:rFonts w:ascii="Times New Roman" w:hAnsi="Times New Roman" w:cs="Times New Roman"/>
          <w:sz w:val="24"/>
          <w:szCs w:val="24"/>
        </w:rPr>
      </w:pPr>
      <w:r w:rsidRPr="009C0480">
        <w:rPr>
          <w:rFonts w:ascii="Times New Roman" w:hAnsi="Times New Roman" w:cs="Times New Roman"/>
          <w:sz w:val="24"/>
          <w:szCs w:val="24"/>
        </w:rPr>
        <w:t>the effect of prevention strategies, on the development of hand dermatitis.</w:t>
      </w:r>
    </w:p>
    <w:p w14:paraId="4F10A5DC" w14:textId="77777777" w:rsidR="00A30BBA" w:rsidRDefault="009C0480">
      <w:pPr>
        <w:pStyle w:val="ListParagraph"/>
        <w:numPr>
          <w:ilvl w:val="0"/>
          <w:numId w:val="33"/>
        </w:numPr>
        <w:rPr>
          <w:rFonts w:ascii="Times New Roman" w:hAnsi="Times New Roman" w:cs="Times New Roman"/>
          <w:sz w:val="24"/>
          <w:szCs w:val="24"/>
        </w:rPr>
      </w:pPr>
      <w:r w:rsidRPr="00A30BBA">
        <w:rPr>
          <w:rFonts w:ascii="Times New Roman" w:hAnsi="Times New Roman" w:cs="Times New Roman"/>
          <w:sz w:val="24"/>
          <w:szCs w:val="24"/>
        </w:rPr>
        <w:t>effectiveness of hand hygiene in the presence of jewelry on the hands and wrist of health care personnel</w:t>
      </w:r>
    </w:p>
    <w:p w14:paraId="385C40EE" w14:textId="147B08E3" w:rsidR="009C0480" w:rsidRPr="00A30BBA" w:rsidRDefault="009C0480">
      <w:pPr>
        <w:pStyle w:val="ListParagraph"/>
        <w:numPr>
          <w:ilvl w:val="0"/>
          <w:numId w:val="33"/>
        </w:numPr>
        <w:rPr>
          <w:rFonts w:ascii="Times New Roman" w:hAnsi="Times New Roman" w:cs="Times New Roman"/>
          <w:sz w:val="24"/>
          <w:szCs w:val="24"/>
        </w:rPr>
      </w:pPr>
      <w:r w:rsidRPr="00A30BBA">
        <w:rPr>
          <w:rFonts w:ascii="Times New Roman" w:hAnsi="Times New Roman" w:cs="Times New Roman"/>
          <w:sz w:val="24"/>
          <w:szCs w:val="24"/>
        </w:rPr>
        <w:t>to determine whether the length of the fingernail or the artificial nail itself poses a risk for the transmission of microorganisms</w:t>
      </w:r>
    </w:p>
    <w:p w14:paraId="4633B95C" w14:textId="77777777" w:rsidR="009C0480" w:rsidRPr="009C0480" w:rsidRDefault="009C0480">
      <w:pPr>
        <w:pStyle w:val="ListParagraph"/>
        <w:numPr>
          <w:ilvl w:val="0"/>
          <w:numId w:val="34"/>
        </w:numPr>
        <w:rPr>
          <w:rFonts w:ascii="Times New Roman" w:hAnsi="Times New Roman" w:cs="Times New Roman"/>
          <w:sz w:val="24"/>
          <w:szCs w:val="24"/>
        </w:rPr>
      </w:pPr>
      <w:r w:rsidRPr="009C0480">
        <w:rPr>
          <w:rFonts w:ascii="Times New Roman" w:hAnsi="Times New Roman" w:cs="Times New Roman"/>
          <w:sz w:val="24"/>
          <w:szCs w:val="24"/>
        </w:rPr>
        <w:t>to determine whether wearing nail polish affects hand contamination or patient outcomes, including the rate of SSI</w:t>
      </w:r>
    </w:p>
    <w:p w14:paraId="777EDB58" w14:textId="77777777" w:rsidR="00A30BBA" w:rsidRDefault="009C0480">
      <w:pPr>
        <w:pStyle w:val="ListParagraph"/>
        <w:numPr>
          <w:ilvl w:val="0"/>
          <w:numId w:val="34"/>
        </w:numPr>
        <w:rPr>
          <w:rFonts w:ascii="Times New Roman" w:hAnsi="Times New Roman" w:cs="Times New Roman"/>
          <w:sz w:val="24"/>
          <w:szCs w:val="24"/>
        </w:rPr>
      </w:pPr>
      <w:r w:rsidRPr="009C0480">
        <w:rPr>
          <w:rFonts w:ascii="Times New Roman" w:hAnsi="Times New Roman" w:cs="Times New Roman"/>
          <w:sz w:val="24"/>
          <w:szCs w:val="24"/>
        </w:rPr>
        <w:t>whether enhanced nail lacquer products (ie, UV-cured nail polish) affect the performance of hand hygiene and the microflora on the hands of health care personnel.</w:t>
      </w:r>
    </w:p>
    <w:p w14:paraId="5159AE7C" w14:textId="77777777" w:rsidR="00A30BBA" w:rsidRDefault="009C0480">
      <w:pPr>
        <w:pStyle w:val="ListParagraph"/>
        <w:numPr>
          <w:ilvl w:val="0"/>
          <w:numId w:val="34"/>
        </w:numPr>
        <w:rPr>
          <w:rFonts w:ascii="Times New Roman" w:hAnsi="Times New Roman" w:cs="Times New Roman"/>
          <w:sz w:val="24"/>
          <w:szCs w:val="24"/>
        </w:rPr>
      </w:pPr>
      <w:r w:rsidRPr="00A30BBA">
        <w:rPr>
          <w:rFonts w:ascii="Times New Roman" w:hAnsi="Times New Roman" w:cs="Times New Roman"/>
          <w:sz w:val="24"/>
          <w:szCs w:val="24"/>
        </w:rPr>
        <w:t xml:space="preserve">whether quality of water supply affects reduction of microorganisms on hands when performing hand hygiene or surgical hand scrub  </w:t>
      </w:r>
    </w:p>
    <w:p w14:paraId="42526BF3" w14:textId="6D0AC5F8" w:rsidR="009C0480" w:rsidRPr="00A30BBA" w:rsidRDefault="009C0480">
      <w:pPr>
        <w:pStyle w:val="ListParagraph"/>
        <w:numPr>
          <w:ilvl w:val="0"/>
          <w:numId w:val="34"/>
        </w:numPr>
        <w:rPr>
          <w:rFonts w:ascii="Times New Roman" w:hAnsi="Times New Roman" w:cs="Times New Roman"/>
          <w:sz w:val="24"/>
          <w:szCs w:val="24"/>
        </w:rPr>
      </w:pPr>
      <w:r w:rsidRPr="00A30BBA">
        <w:rPr>
          <w:rFonts w:ascii="Times New Roman" w:hAnsi="Times New Roman" w:cs="Times New Roman"/>
          <w:sz w:val="24"/>
          <w:szCs w:val="24"/>
        </w:rPr>
        <w:t>effect of contaminated dispensers on hand hygiene effectiveness</w:t>
      </w:r>
    </w:p>
    <w:p w14:paraId="6F04225D" w14:textId="77777777" w:rsidR="009C0480" w:rsidRPr="009C0480" w:rsidRDefault="009C0480">
      <w:pPr>
        <w:pStyle w:val="ListParagraph"/>
        <w:numPr>
          <w:ilvl w:val="0"/>
          <w:numId w:val="35"/>
        </w:numPr>
        <w:rPr>
          <w:rFonts w:ascii="Times New Roman" w:hAnsi="Times New Roman" w:cs="Times New Roman"/>
          <w:sz w:val="24"/>
          <w:szCs w:val="24"/>
        </w:rPr>
      </w:pPr>
      <w:r w:rsidRPr="009C0480">
        <w:rPr>
          <w:rFonts w:ascii="Times New Roman" w:hAnsi="Times New Roman" w:cs="Times New Roman"/>
          <w:sz w:val="24"/>
          <w:szCs w:val="24"/>
        </w:rPr>
        <w:t>best method for preventing contamination of hand hygiene product dispensers</w:t>
      </w:r>
    </w:p>
    <w:p w14:paraId="0CA748DE" w14:textId="77777777" w:rsidR="009C0480" w:rsidRPr="009C0480" w:rsidRDefault="009C0480">
      <w:pPr>
        <w:pStyle w:val="ListParagraph"/>
        <w:numPr>
          <w:ilvl w:val="0"/>
          <w:numId w:val="35"/>
        </w:numPr>
        <w:rPr>
          <w:rFonts w:ascii="Times New Roman" w:hAnsi="Times New Roman" w:cs="Times New Roman"/>
          <w:sz w:val="24"/>
          <w:szCs w:val="24"/>
        </w:rPr>
      </w:pPr>
      <w:r w:rsidRPr="009C0480">
        <w:rPr>
          <w:rFonts w:ascii="Times New Roman" w:hAnsi="Times New Roman" w:cs="Times New Roman"/>
          <w:sz w:val="24"/>
          <w:szCs w:val="24"/>
        </w:rPr>
        <w:t>optimal method for dispensing hand hygiene products</w:t>
      </w:r>
    </w:p>
    <w:p w14:paraId="39A96AF8" w14:textId="77777777" w:rsidR="009C0480" w:rsidRPr="009C0480" w:rsidRDefault="009C0480" w:rsidP="009C0480">
      <w:pPr>
        <w:spacing w:line="240" w:lineRule="auto"/>
        <w:rPr>
          <w:rFonts w:ascii="Times New Roman" w:hAnsi="Times New Roman" w:cs="Times New Roman"/>
          <w:b/>
          <w:i/>
          <w:iCs/>
          <w:sz w:val="24"/>
          <w:szCs w:val="24"/>
        </w:rPr>
      </w:pPr>
    </w:p>
    <w:p w14:paraId="2B531261" w14:textId="77777777" w:rsidR="00591E4A" w:rsidRDefault="00591E4A" w:rsidP="00591E4A">
      <w:pPr>
        <w:spacing w:line="240" w:lineRule="auto"/>
        <w:rPr>
          <w:rFonts w:ascii="Times New Roman" w:hAnsi="Times New Roman" w:cs="Times New Roman"/>
          <w:b/>
          <w:bCs/>
          <w:i/>
          <w:sz w:val="24"/>
          <w:szCs w:val="24"/>
        </w:rPr>
      </w:pPr>
      <w:r w:rsidRPr="00C635E5">
        <w:rPr>
          <w:rFonts w:ascii="Times New Roman" w:hAnsi="Times New Roman" w:cs="Times New Roman"/>
          <w:b/>
          <w:bCs/>
          <w:i/>
          <w:sz w:val="24"/>
          <w:szCs w:val="24"/>
        </w:rPr>
        <w:lastRenderedPageBreak/>
        <w:t>High-Level Disinfection</w:t>
      </w:r>
    </w:p>
    <w:p w14:paraId="05F10FC4" w14:textId="0CFE25F4" w:rsidR="00B15FF3" w:rsidRPr="00B15FF3" w:rsidRDefault="00B15FF3" w:rsidP="00B15FF3">
      <w:pPr>
        <w:pStyle w:val="ListParagraph"/>
        <w:numPr>
          <w:ilvl w:val="0"/>
          <w:numId w:val="42"/>
        </w:numPr>
        <w:spacing w:line="240" w:lineRule="auto"/>
        <w:rPr>
          <w:rFonts w:ascii="Times New Roman" w:hAnsi="Times New Roman" w:cs="Times New Roman"/>
          <w:iCs/>
          <w:sz w:val="24"/>
          <w:szCs w:val="24"/>
        </w:rPr>
      </w:pPr>
      <w:r w:rsidRPr="00B15FF3">
        <w:rPr>
          <w:rFonts w:ascii="Times New Roman" w:hAnsi="Times New Roman" w:cs="Times New Roman"/>
          <w:iCs/>
          <w:sz w:val="24"/>
          <w:szCs w:val="24"/>
        </w:rPr>
        <w:t>Role of ultrasound probes in causing infections in outpatient settings.</w:t>
      </w:r>
    </w:p>
    <w:p w14:paraId="0BF679C5" w14:textId="0C34421F" w:rsidR="00B15FF3" w:rsidRPr="00B15FF3" w:rsidRDefault="00B15FF3" w:rsidP="00B15FF3">
      <w:pPr>
        <w:pStyle w:val="ListParagraph"/>
        <w:numPr>
          <w:ilvl w:val="0"/>
          <w:numId w:val="42"/>
        </w:numPr>
        <w:spacing w:line="240" w:lineRule="auto"/>
        <w:rPr>
          <w:rFonts w:ascii="Times New Roman" w:hAnsi="Times New Roman" w:cs="Times New Roman"/>
          <w:iCs/>
          <w:sz w:val="24"/>
          <w:szCs w:val="24"/>
        </w:rPr>
      </w:pPr>
      <w:r w:rsidRPr="00B15FF3">
        <w:rPr>
          <w:rFonts w:ascii="Times New Roman" w:hAnsi="Times New Roman" w:cs="Times New Roman"/>
          <w:iCs/>
          <w:sz w:val="24"/>
          <w:szCs w:val="24"/>
        </w:rPr>
        <w:t>Interventions to address barriers to compliance with minimum standards for high-level disinfectant use, including concentration testing.</w:t>
      </w:r>
    </w:p>
    <w:p w14:paraId="09AA2A73" w14:textId="6C9B1F12" w:rsidR="00B15FF3" w:rsidRPr="00B15FF3" w:rsidRDefault="00B15FF3" w:rsidP="00B15FF3">
      <w:pPr>
        <w:pStyle w:val="ListParagraph"/>
        <w:numPr>
          <w:ilvl w:val="0"/>
          <w:numId w:val="42"/>
        </w:numPr>
        <w:spacing w:line="240" w:lineRule="auto"/>
        <w:rPr>
          <w:rFonts w:ascii="Times New Roman" w:hAnsi="Times New Roman" w:cs="Times New Roman"/>
          <w:iCs/>
          <w:sz w:val="24"/>
          <w:szCs w:val="24"/>
        </w:rPr>
      </w:pPr>
      <w:r w:rsidRPr="00B15FF3">
        <w:rPr>
          <w:rFonts w:ascii="Times New Roman" w:hAnsi="Times New Roman" w:cs="Times New Roman"/>
          <w:iCs/>
          <w:sz w:val="24"/>
          <w:szCs w:val="24"/>
        </w:rPr>
        <w:t>The maximum distance that droplets travel from the decontamination sink during device processing and interventions to minimize the distance.</w:t>
      </w:r>
    </w:p>
    <w:p w14:paraId="3DFA3776" w14:textId="2D03794B" w:rsidR="007912C2" w:rsidRPr="00B15FF3" w:rsidRDefault="00B15FF3" w:rsidP="00B15FF3">
      <w:pPr>
        <w:pStyle w:val="ListParagraph"/>
        <w:numPr>
          <w:ilvl w:val="0"/>
          <w:numId w:val="42"/>
        </w:numPr>
        <w:spacing w:line="240" w:lineRule="auto"/>
        <w:rPr>
          <w:rFonts w:ascii="Times New Roman" w:hAnsi="Times New Roman" w:cs="Times New Roman"/>
          <w:iCs/>
          <w:sz w:val="24"/>
          <w:szCs w:val="24"/>
        </w:rPr>
      </w:pPr>
      <w:r w:rsidRPr="00B15FF3">
        <w:rPr>
          <w:rFonts w:ascii="Times New Roman" w:hAnsi="Times New Roman" w:cs="Times New Roman"/>
          <w:iCs/>
          <w:sz w:val="24"/>
          <w:szCs w:val="24"/>
        </w:rPr>
        <w:t>How to improve ergonomics and alleviate discomfort of personnel who are wearing fluid-resistant PPE for decontamination.</w:t>
      </w:r>
    </w:p>
    <w:p w14:paraId="374FF11B" w14:textId="207B654F" w:rsidR="00847395" w:rsidRPr="00C635E5" w:rsidRDefault="00847395" w:rsidP="00847395">
      <w:pPr>
        <w:spacing w:line="240" w:lineRule="auto"/>
        <w:rPr>
          <w:rFonts w:ascii="Times New Roman" w:hAnsi="Times New Roman" w:cs="Times New Roman"/>
          <w:b/>
          <w:i/>
          <w:sz w:val="24"/>
          <w:szCs w:val="24"/>
        </w:rPr>
      </w:pPr>
      <w:r w:rsidRPr="00C635E5">
        <w:rPr>
          <w:rFonts w:ascii="Times New Roman" w:hAnsi="Times New Roman" w:cs="Times New Roman"/>
          <w:b/>
          <w:i/>
          <w:sz w:val="24"/>
          <w:szCs w:val="24"/>
        </w:rPr>
        <w:t>Hypothermia</w:t>
      </w:r>
    </w:p>
    <w:p w14:paraId="217720D6" w14:textId="263235C6" w:rsidR="009A14A1" w:rsidRPr="00C635E5" w:rsidRDefault="009A14A1">
      <w:pPr>
        <w:pStyle w:val="ListParagraph"/>
        <w:numPr>
          <w:ilvl w:val="0"/>
          <w:numId w:val="14"/>
        </w:numPr>
        <w:spacing w:after="0" w:line="240" w:lineRule="auto"/>
        <w:contextualSpacing w:val="0"/>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The association between unplanned patient hypothermia and patient outcomes</w:t>
      </w:r>
    </w:p>
    <w:p w14:paraId="72337314" w14:textId="5EB155BC" w:rsidR="009A14A1" w:rsidRPr="00C635E5" w:rsidRDefault="009A14A1">
      <w:pPr>
        <w:pStyle w:val="ListParagraph"/>
        <w:numPr>
          <w:ilvl w:val="0"/>
          <w:numId w:val="14"/>
        </w:numPr>
        <w:spacing w:after="0" w:line="240" w:lineRule="auto"/>
        <w:contextualSpacing w:val="0"/>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Effects of preoperative hypothermia on surgical outcomes</w:t>
      </w:r>
    </w:p>
    <w:p w14:paraId="3AD2AF17" w14:textId="416C6948" w:rsidR="009A14A1" w:rsidRPr="00C635E5" w:rsidRDefault="009A14A1">
      <w:pPr>
        <w:pStyle w:val="ListParagraph"/>
        <w:numPr>
          <w:ilvl w:val="0"/>
          <w:numId w:val="14"/>
        </w:numPr>
        <w:spacing w:after="0" w:line="240" w:lineRule="auto"/>
        <w:contextualSpacing w:val="0"/>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Compare the effectiveness of different passive insulation methods</w:t>
      </w:r>
    </w:p>
    <w:p w14:paraId="3F93E3B1" w14:textId="3353F3AC" w:rsidR="009A14A1" w:rsidRPr="00C635E5" w:rsidRDefault="009A14A1">
      <w:pPr>
        <w:pStyle w:val="ListParagraph"/>
        <w:numPr>
          <w:ilvl w:val="0"/>
          <w:numId w:val="14"/>
        </w:numPr>
        <w:spacing w:after="0" w:line="240" w:lineRule="auto"/>
        <w:contextualSpacing w:val="0"/>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Compare the effectiveness of different methods of active warming</w:t>
      </w:r>
    </w:p>
    <w:p w14:paraId="2792CB14" w14:textId="46F03B4F" w:rsidR="009A14A1" w:rsidRPr="00C635E5" w:rsidRDefault="009A14A1">
      <w:pPr>
        <w:pStyle w:val="ListParagraph"/>
        <w:numPr>
          <w:ilvl w:val="0"/>
          <w:numId w:val="14"/>
        </w:numPr>
        <w:spacing w:after="0" w:line="240" w:lineRule="auto"/>
        <w:contextualSpacing w:val="0"/>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Cost benefit analysis of hypothermia prevention measures</w:t>
      </w:r>
    </w:p>
    <w:p w14:paraId="45858692" w14:textId="30838183" w:rsidR="009A14A1" w:rsidRPr="00C635E5" w:rsidRDefault="009A14A1">
      <w:pPr>
        <w:pStyle w:val="ListParagraph"/>
        <w:numPr>
          <w:ilvl w:val="0"/>
          <w:numId w:val="14"/>
        </w:numPr>
        <w:spacing w:after="0" w:line="240" w:lineRule="auto"/>
        <w:contextualSpacing w:val="0"/>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Determine the potential harms of using warmed anesthesia gases, especially in pediatric patients</w:t>
      </w:r>
    </w:p>
    <w:p w14:paraId="2E8873BE" w14:textId="342ACB53" w:rsidR="009A14A1" w:rsidRPr="00C635E5" w:rsidRDefault="009A14A1">
      <w:pPr>
        <w:pStyle w:val="ListParagraph"/>
        <w:numPr>
          <w:ilvl w:val="0"/>
          <w:numId w:val="14"/>
        </w:numPr>
        <w:spacing w:after="0" w:line="240" w:lineRule="auto"/>
        <w:contextualSpacing w:val="0"/>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Comparing whether in-line warmers or fluid warming cabinets are more effective for warming IV fluids</w:t>
      </w:r>
    </w:p>
    <w:p w14:paraId="43CD1EA8" w14:textId="4D6119BB" w:rsidR="009A14A1" w:rsidRDefault="009A14A1">
      <w:pPr>
        <w:pStyle w:val="ListParagraph"/>
        <w:numPr>
          <w:ilvl w:val="0"/>
          <w:numId w:val="14"/>
        </w:numPr>
        <w:spacing w:after="0" w:line="240" w:lineRule="auto"/>
        <w:contextualSpacing w:val="0"/>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Evaluate the use of radiant warmers intraoperatively for the prevention of unplanned hypothermia</w:t>
      </w:r>
    </w:p>
    <w:p w14:paraId="2124ED82" w14:textId="77777777" w:rsidR="00E101D6" w:rsidRDefault="00E101D6" w:rsidP="00E101D6">
      <w:pPr>
        <w:pStyle w:val="ListParagraph"/>
        <w:spacing w:after="0" w:line="240" w:lineRule="auto"/>
        <w:ind w:left="1800"/>
        <w:contextualSpacing w:val="0"/>
        <w:rPr>
          <w:rFonts w:ascii="Times New Roman" w:eastAsia="Times New Roman" w:hAnsi="Times New Roman" w:cs="Times New Roman"/>
          <w:sz w:val="24"/>
          <w:szCs w:val="24"/>
        </w:rPr>
      </w:pPr>
    </w:p>
    <w:p w14:paraId="66F9F103" w14:textId="20B84E26" w:rsidR="00E101D6" w:rsidRDefault="00E101D6" w:rsidP="00E101D6">
      <w:pPr>
        <w:spacing w:after="0" w:line="240" w:lineRule="auto"/>
        <w:rPr>
          <w:rFonts w:ascii="Times New Roman" w:eastAsia="Times New Roman" w:hAnsi="Times New Roman" w:cs="Times New Roman"/>
          <w:b/>
          <w:bCs/>
          <w:i/>
          <w:iCs/>
          <w:sz w:val="24"/>
          <w:szCs w:val="24"/>
        </w:rPr>
      </w:pPr>
      <w:r w:rsidRPr="00E101D6">
        <w:rPr>
          <w:rFonts w:ascii="Times New Roman" w:eastAsia="Times New Roman" w:hAnsi="Times New Roman" w:cs="Times New Roman"/>
          <w:b/>
          <w:bCs/>
          <w:i/>
          <w:iCs/>
          <w:sz w:val="24"/>
          <w:szCs w:val="24"/>
        </w:rPr>
        <w:t>Information Management</w:t>
      </w:r>
    </w:p>
    <w:p w14:paraId="599ACAF0" w14:textId="22684FCD" w:rsidR="00E101D6" w:rsidRPr="00BB4552" w:rsidRDefault="00E101D6" w:rsidP="00E101D6">
      <w:pPr>
        <w:spacing w:after="0" w:line="240" w:lineRule="auto"/>
        <w:rPr>
          <w:rFonts w:ascii="Times New Roman" w:eastAsia="Times New Roman" w:hAnsi="Times New Roman" w:cs="Times New Roman"/>
          <w:i/>
          <w:iCs/>
          <w:sz w:val="24"/>
          <w:szCs w:val="24"/>
        </w:rPr>
      </w:pPr>
    </w:p>
    <w:p w14:paraId="3D25D49F"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 xml:space="preserve">Perioperative nursing documentation </w:t>
      </w:r>
    </w:p>
    <w:p w14:paraId="6F5AB977"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 xml:space="preserve">Workflow </w:t>
      </w:r>
    </w:p>
    <w:p w14:paraId="068A050B"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 xml:space="preserve">Health equity </w:t>
      </w:r>
    </w:p>
    <w:p w14:paraId="77F01F61"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 xml:space="preserve">Education and competency evaluation </w:t>
      </w:r>
    </w:p>
    <w:p w14:paraId="51F0C8C5"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 xml:space="preserve">Patient perception of </w:t>
      </w:r>
    </w:p>
    <w:p w14:paraId="1D530336"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Information security</w:t>
      </w:r>
    </w:p>
    <w:p w14:paraId="14AEF9B3"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 xml:space="preserve">Informed consent </w:t>
      </w:r>
    </w:p>
    <w:p w14:paraId="17ADFBA8"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 xml:space="preserve">Satisfaction with care </w:t>
      </w:r>
    </w:p>
    <w:p w14:paraId="089C1548"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 xml:space="preserve">Standardization </w:t>
      </w:r>
    </w:p>
    <w:p w14:paraId="66E915F0"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 xml:space="preserve">Systems </w:t>
      </w:r>
    </w:p>
    <w:p w14:paraId="16FB8D87"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Terminologies</w:t>
      </w:r>
    </w:p>
    <w:p w14:paraId="4B7138C0"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Certified HIT</w:t>
      </w:r>
    </w:p>
    <w:p w14:paraId="519B0D3E"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 xml:space="preserve">Human factors </w:t>
      </w:r>
    </w:p>
    <w:p w14:paraId="4457E827"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 xml:space="preserve">Electronic systems </w:t>
      </w:r>
    </w:p>
    <w:p w14:paraId="7B71F7D5"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Copy and paste</w:t>
      </w:r>
    </w:p>
    <w:p w14:paraId="5E3D9426"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 xml:space="preserve">Addendums </w:t>
      </w:r>
    </w:p>
    <w:p w14:paraId="7B6953B0"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 xml:space="preserve">HCR interdisciplinary teams and protection </w:t>
      </w:r>
    </w:p>
    <w:p w14:paraId="12BC77A2"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Clinical Documentation Improvement programs</w:t>
      </w:r>
    </w:p>
    <w:p w14:paraId="63463C85"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Equipment interoperability</w:t>
      </w:r>
    </w:p>
    <w:p w14:paraId="188C9CC6" w14:textId="77777777" w:rsidR="00BB4552" w:rsidRPr="00BB4552" w:rsidRDefault="00BB4552">
      <w:pPr>
        <w:pStyle w:val="ListParagraph"/>
        <w:numPr>
          <w:ilvl w:val="0"/>
          <w:numId w:val="31"/>
        </w:numPr>
        <w:spacing w:after="0" w:line="240" w:lineRule="auto"/>
        <w:rPr>
          <w:rFonts w:ascii="Times New Roman" w:eastAsia="Times New Roman" w:hAnsi="Times New Roman" w:cs="Times New Roman"/>
          <w:sz w:val="24"/>
          <w:szCs w:val="24"/>
        </w:rPr>
      </w:pPr>
      <w:r w:rsidRPr="00BB4552">
        <w:rPr>
          <w:rFonts w:ascii="Times New Roman" w:eastAsia="Times New Roman" w:hAnsi="Times New Roman" w:cs="Times New Roman"/>
          <w:sz w:val="24"/>
          <w:szCs w:val="24"/>
        </w:rPr>
        <w:t xml:space="preserve">Information interoperability </w:t>
      </w:r>
    </w:p>
    <w:p w14:paraId="16CA338E" w14:textId="77777777" w:rsidR="00E101D6" w:rsidRPr="00BB4552" w:rsidRDefault="00E101D6" w:rsidP="00BB4552">
      <w:pPr>
        <w:pStyle w:val="ListParagraph"/>
        <w:spacing w:after="0" w:line="240" w:lineRule="auto"/>
        <w:ind w:left="1800"/>
        <w:rPr>
          <w:rFonts w:ascii="Times New Roman" w:eastAsia="Times New Roman" w:hAnsi="Times New Roman" w:cs="Times New Roman"/>
          <w:b/>
          <w:bCs/>
          <w:sz w:val="24"/>
          <w:szCs w:val="24"/>
        </w:rPr>
      </w:pPr>
    </w:p>
    <w:p w14:paraId="022F857B" w14:textId="77777777" w:rsidR="008110F7" w:rsidRPr="00C635E5" w:rsidRDefault="008110F7" w:rsidP="008110F7">
      <w:pPr>
        <w:pStyle w:val="ListParagraph"/>
        <w:spacing w:after="0" w:line="240" w:lineRule="auto"/>
        <w:ind w:left="1800"/>
        <w:contextualSpacing w:val="0"/>
        <w:rPr>
          <w:rFonts w:ascii="Times New Roman" w:eastAsia="Times New Roman" w:hAnsi="Times New Roman" w:cs="Times New Roman"/>
          <w:sz w:val="24"/>
          <w:szCs w:val="24"/>
        </w:rPr>
      </w:pPr>
    </w:p>
    <w:p w14:paraId="7DB0E42E" w14:textId="74207CBF" w:rsidR="00380237" w:rsidRPr="00C635E5" w:rsidRDefault="00380237" w:rsidP="00380237">
      <w:pPr>
        <w:spacing w:after="0" w:line="240" w:lineRule="auto"/>
        <w:rPr>
          <w:rFonts w:ascii="Times New Roman" w:eastAsia="Times New Roman" w:hAnsi="Times New Roman" w:cs="Times New Roman"/>
          <w:b/>
          <w:bCs/>
          <w:i/>
          <w:iCs/>
          <w:sz w:val="24"/>
          <w:szCs w:val="24"/>
        </w:rPr>
      </w:pPr>
      <w:r w:rsidRPr="00C635E5">
        <w:rPr>
          <w:rFonts w:ascii="Times New Roman" w:eastAsia="Times New Roman" w:hAnsi="Times New Roman" w:cs="Times New Roman"/>
          <w:b/>
          <w:bCs/>
          <w:i/>
          <w:iCs/>
          <w:sz w:val="24"/>
          <w:szCs w:val="24"/>
        </w:rPr>
        <w:t>In</w:t>
      </w:r>
      <w:r w:rsidR="008110F7" w:rsidRPr="00C635E5">
        <w:rPr>
          <w:rFonts w:ascii="Times New Roman" w:eastAsia="Times New Roman" w:hAnsi="Times New Roman" w:cs="Times New Roman"/>
          <w:b/>
          <w:bCs/>
          <w:i/>
          <w:iCs/>
          <w:sz w:val="24"/>
          <w:szCs w:val="24"/>
        </w:rPr>
        <w:t>strument Cleaning</w:t>
      </w:r>
    </w:p>
    <w:p w14:paraId="1D5EAD04" w14:textId="54204626" w:rsidR="008110F7" w:rsidRPr="00C635E5" w:rsidRDefault="008110F7" w:rsidP="00380237">
      <w:pPr>
        <w:spacing w:after="0" w:line="240" w:lineRule="auto"/>
        <w:rPr>
          <w:rFonts w:ascii="Times New Roman" w:eastAsia="Times New Roman" w:hAnsi="Times New Roman" w:cs="Times New Roman"/>
          <w:b/>
          <w:bCs/>
          <w:i/>
          <w:iCs/>
          <w:sz w:val="24"/>
          <w:szCs w:val="24"/>
        </w:rPr>
      </w:pPr>
    </w:p>
    <w:p w14:paraId="6B3EAC18"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 xml:space="preserve">Electrolyzed water as an FDA-cleared step in surgical instrument processing </w:t>
      </w:r>
    </w:p>
    <w:p w14:paraId="5E5CF334"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Structural durability of specific devices processed using both optimal and suboptimal conditions (poor water quality, wrong temperature, incorrect cleaning solutions, soaked in saline, wiped with saline, OB-specific - instruments left bloody over an extended period repeatedly)</w:t>
      </w:r>
    </w:p>
    <w:p w14:paraId="2EEAEDAE"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What abnormalities, when discovered using magnification and borescopes, are important to recognize as being a risk to incomplete processing or otherwise threaten patient safety</w:t>
      </w:r>
    </w:p>
    <w:p w14:paraId="05ACF33F"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Recontamination of medical devices/surgical instruments during final rinse for multiple reasons - sink drain, poor water quality, critical water contaminated with pathogens - and the importance to patient outcomes (ie, does recontamination during final rinse before sterilization matter?)</w:t>
      </w:r>
    </w:p>
    <w:p w14:paraId="56FC72DB"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Comparison of organizations where a two sink basin system is used to those where a three-sink basin system is used in decontamination - outcomes being effective processing (are the items sterile after being sterilized?), efficiency of workflows (does it take longer in one or the other configurations?) errors in processing (does one or the other result in human error in processing?) and incidence of SSI or other patient adverse events (inflammation related to endotoxin on instruments that does not result in SSI, but prolongs wound healing)</w:t>
      </w:r>
    </w:p>
    <w:p w14:paraId="2DCF1387"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Outcomes (SSI, nonunion incidence) comparing orthopedic implants that are included in instrument sets and sterilized repeatedly versus those that are provided sterile and opened on demand at point of use without reprocessing</w:t>
      </w:r>
    </w:p>
    <w:p w14:paraId="7C2CDEF5"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Error reduction using electronic instrument tracking</w:t>
      </w:r>
    </w:p>
    <w:p w14:paraId="607250B1"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Reusable versus single use decontamination brushes - effectiveness, cost effectiveness, correct use per IFU</w:t>
      </w:r>
    </w:p>
    <w:p w14:paraId="1C8E8187"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Evaluation of worker knowledge of SDS and the Chemical Exposure Safety Plan in general</w:t>
      </w:r>
    </w:p>
    <w:p w14:paraId="220BC8C0"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Water quality table - are these measures enough?  Does controlling to these measures improve outcomes - patient adverse events (SSI, inflammatory response) and prolong medical device life?</w:t>
      </w:r>
    </w:p>
    <w:p w14:paraId="392123C6"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Effects of using CHG in splash basins on medical devices and surgical instruments in general.</w:t>
      </w:r>
    </w:p>
    <w:p w14:paraId="47663B58"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Is there an ideal multi-enzyme precleaning solution blend to address all target soils?</w:t>
      </w:r>
    </w:p>
    <w:p w14:paraId="37FF85B2"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What is the best method of disinfecting a mechanical washer-disinfector after processing instruments that are known or suspected of contamination with prions?</w:t>
      </w:r>
    </w:p>
    <w:p w14:paraId="60B8D8A0"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What is the incidence of organizations "guessing" about how to process loaned items because the IFU was not provided?</w:t>
      </w:r>
    </w:p>
    <w:p w14:paraId="2E5B5F99"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What are the main drivers of errors in instrument processing?  Is it time pressure? Pressure from members of the perioperative team?</w:t>
      </w:r>
    </w:p>
    <w:p w14:paraId="026F3286"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lastRenderedPageBreak/>
        <w:t>Is there a best methods for point of use treatment for complex orthopedic devices including reamers?</w:t>
      </w:r>
    </w:p>
    <w:p w14:paraId="7EF1EC28"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Effects of transporting instruments between locations on useful life of the instrument</w:t>
      </w:r>
    </w:p>
    <w:p w14:paraId="21FDC48E"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Effective PPE selection in decontamination area specific to chemicals used (looking at respiratory protection in general as part of the organizations' respiratory protection program)</w:t>
      </w:r>
    </w:p>
    <w:p w14:paraId="1F6A361B"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Updates to effective prion deactivation and removal from surgical instruments</w:t>
      </w:r>
    </w:p>
    <w:p w14:paraId="48AA7E54"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Optimal cleaning verification markers (is there one that is best?) and implementation of cleaning verification in practice</w:t>
      </w:r>
    </w:p>
    <w:p w14:paraId="4FBD3228"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Updates to intraocular instrument processing?</w:t>
      </w:r>
    </w:p>
    <w:p w14:paraId="283A19F9"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Evaluation of IUSS processes - not the sterilization process, but the cleaning and handling leading up to it - does correct decontamination (ie, according to the IFU) occur reliably when IUSS is used?</w:t>
      </w:r>
    </w:p>
    <w:p w14:paraId="58033F72"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OneTray outcomes studies when organizations use them off label for storage</w:t>
      </w:r>
    </w:p>
    <w:p w14:paraId="0FA5D807" w14:textId="77777777" w:rsidR="008110F7" w:rsidRPr="00C635E5" w:rsidRDefault="008110F7">
      <w:pPr>
        <w:pStyle w:val="ListParagraph"/>
        <w:numPr>
          <w:ilvl w:val="0"/>
          <w:numId w:val="22"/>
        </w:numPr>
        <w:spacing w:after="0" w:line="240" w:lineRule="auto"/>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Best way to remove biofilm from a variety of surfaces on complex instruments.</w:t>
      </w:r>
    </w:p>
    <w:p w14:paraId="752FF585" w14:textId="77777777" w:rsidR="008110F7" w:rsidRPr="00C635E5" w:rsidRDefault="008110F7" w:rsidP="008110F7">
      <w:pPr>
        <w:pStyle w:val="ListParagraph"/>
        <w:spacing w:after="0" w:line="240" w:lineRule="auto"/>
        <w:ind w:left="1800"/>
        <w:rPr>
          <w:rFonts w:ascii="Times New Roman" w:eastAsia="Times New Roman" w:hAnsi="Times New Roman" w:cs="Times New Roman"/>
          <w:sz w:val="24"/>
          <w:szCs w:val="24"/>
        </w:rPr>
      </w:pPr>
    </w:p>
    <w:p w14:paraId="4B293B7C" w14:textId="77777777" w:rsidR="00DE78F8" w:rsidRPr="00C635E5" w:rsidRDefault="00DE78F8" w:rsidP="00DE78F8">
      <w:pPr>
        <w:pStyle w:val="ListParagraph"/>
        <w:spacing w:after="0" w:line="240" w:lineRule="auto"/>
        <w:ind w:left="1800"/>
        <w:contextualSpacing w:val="0"/>
        <w:rPr>
          <w:rFonts w:ascii="Times New Roman" w:eastAsia="Times New Roman" w:hAnsi="Times New Roman" w:cs="Times New Roman"/>
          <w:sz w:val="24"/>
          <w:szCs w:val="24"/>
        </w:rPr>
      </w:pPr>
    </w:p>
    <w:p w14:paraId="2B947F00" w14:textId="22314624" w:rsidR="00DE78F8" w:rsidRPr="00C635E5" w:rsidRDefault="00DE78F8" w:rsidP="00DE78F8">
      <w:pPr>
        <w:spacing w:after="0" w:line="240" w:lineRule="auto"/>
        <w:rPr>
          <w:rFonts w:ascii="Times New Roman" w:eastAsia="Times New Roman" w:hAnsi="Times New Roman" w:cs="Times New Roman"/>
          <w:b/>
          <w:i/>
          <w:sz w:val="24"/>
          <w:szCs w:val="24"/>
        </w:rPr>
      </w:pPr>
      <w:r w:rsidRPr="00C635E5">
        <w:rPr>
          <w:rFonts w:ascii="Times New Roman" w:eastAsia="Times New Roman" w:hAnsi="Times New Roman" w:cs="Times New Roman"/>
          <w:b/>
          <w:i/>
          <w:sz w:val="24"/>
          <w:szCs w:val="24"/>
        </w:rPr>
        <w:t>Laser Safety</w:t>
      </w:r>
    </w:p>
    <w:p w14:paraId="575C99A9" w14:textId="167FC648" w:rsidR="00DE78F8" w:rsidRPr="00C635E5" w:rsidRDefault="00DE78F8" w:rsidP="00DE78F8">
      <w:pPr>
        <w:spacing w:after="0" w:line="240" w:lineRule="auto"/>
        <w:rPr>
          <w:rFonts w:ascii="Times New Roman" w:eastAsia="Times New Roman" w:hAnsi="Times New Roman" w:cs="Times New Roman"/>
          <w:b/>
          <w:i/>
          <w:sz w:val="24"/>
          <w:szCs w:val="24"/>
        </w:rPr>
      </w:pPr>
    </w:p>
    <w:p w14:paraId="3F9EE2DA" w14:textId="77777777" w:rsidR="00DE78F8" w:rsidRPr="00C635E5" w:rsidRDefault="00DE78F8">
      <w:pPr>
        <w:pStyle w:val="ListParagraph"/>
        <w:numPr>
          <w:ilvl w:val="0"/>
          <w:numId w:val="16"/>
        </w:numPr>
        <w:rPr>
          <w:rFonts w:ascii="Times New Roman" w:hAnsi="Times New Roman" w:cs="Times New Roman"/>
          <w:sz w:val="24"/>
          <w:szCs w:val="24"/>
        </w:rPr>
      </w:pPr>
      <w:r w:rsidRPr="00C635E5">
        <w:rPr>
          <w:rFonts w:ascii="Times New Roman" w:hAnsi="Times New Roman" w:cs="Times New Roman"/>
          <w:sz w:val="24"/>
          <w:szCs w:val="24"/>
        </w:rPr>
        <w:t xml:space="preserve">The benefits of doing a pre-procedure laser checklist. </w:t>
      </w:r>
    </w:p>
    <w:p w14:paraId="690E4916" w14:textId="77777777" w:rsidR="00DE78F8" w:rsidRPr="00C635E5" w:rsidRDefault="00DE78F8">
      <w:pPr>
        <w:pStyle w:val="ListParagraph"/>
        <w:numPr>
          <w:ilvl w:val="0"/>
          <w:numId w:val="16"/>
        </w:numPr>
        <w:rPr>
          <w:rFonts w:ascii="Times New Roman" w:hAnsi="Times New Roman" w:cs="Times New Roman"/>
          <w:sz w:val="24"/>
          <w:szCs w:val="24"/>
        </w:rPr>
      </w:pPr>
      <w:r w:rsidRPr="00C635E5">
        <w:rPr>
          <w:rFonts w:ascii="Times New Roman" w:hAnsi="Times New Roman" w:cs="Times New Roman"/>
          <w:sz w:val="24"/>
          <w:szCs w:val="24"/>
        </w:rPr>
        <w:t>The benefits of doing a pre-procedure laser time out.</w:t>
      </w:r>
    </w:p>
    <w:p w14:paraId="4DA406AC" w14:textId="77777777" w:rsidR="00DE78F8" w:rsidRPr="00C635E5" w:rsidRDefault="00DE78F8">
      <w:pPr>
        <w:pStyle w:val="ListParagraph"/>
        <w:numPr>
          <w:ilvl w:val="0"/>
          <w:numId w:val="16"/>
        </w:numPr>
        <w:rPr>
          <w:rFonts w:ascii="Times New Roman" w:hAnsi="Times New Roman" w:cs="Times New Roman"/>
          <w:sz w:val="24"/>
          <w:szCs w:val="24"/>
        </w:rPr>
      </w:pPr>
      <w:r w:rsidRPr="00C635E5">
        <w:rPr>
          <w:rFonts w:ascii="Times New Roman" w:hAnsi="Times New Roman" w:cs="Times New Roman"/>
          <w:sz w:val="24"/>
          <w:szCs w:val="24"/>
        </w:rPr>
        <w:t xml:space="preserve">The benefits of teeth protectors. </w:t>
      </w:r>
    </w:p>
    <w:p w14:paraId="38EA509B" w14:textId="47A6C5CF" w:rsidR="00847395" w:rsidRPr="00C635E5" w:rsidRDefault="00DE78F8">
      <w:pPr>
        <w:pStyle w:val="ListParagraph"/>
        <w:numPr>
          <w:ilvl w:val="0"/>
          <w:numId w:val="16"/>
        </w:numPr>
        <w:rPr>
          <w:rFonts w:ascii="Times New Roman" w:hAnsi="Times New Roman" w:cs="Times New Roman"/>
          <w:sz w:val="24"/>
          <w:szCs w:val="24"/>
        </w:rPr>
      </w:pPr>
      <w:r w:rsidRPr="00C635E5">
        <w:rPr>
          <w:rFonts w:ascii="Times New Roman" w:hAnsi="Times New Roman" w:cs="Times New Roman"/>
          <w:sz w:val="24"/>
          <w:szCs w:val="24"/>
        </w:rPr>
        <w:t>The benefits to holstering the laser fiber.</w:t>
      </w:r>
    </w:p>
    <w:p w14:paraId="63FF8325" w14:textId="4A15CAE5" w:rsidR="00687CE7" w:rsidRPr="00C635E5" w:rsidRDefault="00687CE7" w:rsidP="00687CE7">
      <w:pPr>
        <w:rPr>
          <w:rFonts w:ascii="Times New Roman" w:hAnsi="Times New Roman" w:cs="Times New Roman"/>
          <w:b/>
          <w:bCs/>
          <w:i/>
          <w:iCs/>
          <w:sz w:val="24"/>
          <w:szCs w:val="24"/>
        </w:rPr>
      </w:pPr>
      <w:r w:rsidRPr="00C635E5">
        <w:rPr>
          <w:rFonts w:ascii="Times New Roman" w:hAnsi="Times New Roman" w:cs="Times New Roman"/>
          <w:b/>
          <w:bCs/>
          <w:i/>
          <w:iCs/>
          <w:sz w:val="24"/>
          <w:szCs w:val="24"/>
        </w:rPr>
        <w:t>Local Sedation</w:t>
      </w:r>
    </w:p>
    <w:p w14:paraId="7531E304" w14:textId="77777777" w:rsidR="00687CE7" w:rsidRPr="00C635E5" w:rsidRDefault="00687CE7">
      <w:pPr>
        <w:pStyle w:val="ListParagraph"/>
        <w:numPr>
          <w:ilvl w:val="0"/>
          <w:numId w:val="21"/>
        </w:numPr>
        <w:spacing w:after="0" w:line="240" w:lineRule="auto"/>
        <w:contextualSpacing w:val="0"/>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Staffing – RN circulator vs circulator and monitor nurse</w:t>
      </w:r>
    </w:p>
    <w:p w14:paraId="15DF0951" w14:textId="77777777" w:rsidR="00687CE7" w:rsidRPr="00C635E5" w:rsidRDefault="00687CE7">
      <w:pPr>
        <w:pStyle w:val="ListParagraph"/>
        <w:numPr>
          <w:ilvl w:val="0"/>
          <w:numId w:val="21"/>
        </w:numPr>
        <w:spacing w:after="0" w:line="240" w:lineRule="auto"/>
        <w:contextualSpacing w:val="0"/>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Competencies/Education-EKG interpretation, etc</w:t>
      </w:r>
    </w:p>
    <w:p w14:paraId="28751B74" w14:textId="77777777" w:rsidR="00687CE7" w:rsidRPr="00C635E5" w:rsidRDefault="00687CE7">
      <w:pPr>
        <w:pStyle w:val="ListParagraph"/>
        <w:numPr>
          <w:ilvl w:val="0"/>
          <w:numId w:val="21"/>
        </w:numPr>
        <w:spacing w:after="0" w:line="240" w:lineRule="auto"/>
        <w:contextualSpacing w:val="0"/>
        <w:rPr>
          <w:rFonts w:ascii="Times New Roman" w:eastAsia="Times New Roman" w:hAnsi="Times New Roman" w:cs="Times New Roman"/>
          <w:sz w:val="24"/>
          <w:szCs w:val="24"/>
        </w:rPr>
      </w:pPr>
      <w:r w:rsidRPr="00C635E5">
        <w:rPr>
          <w:rFonts w:ascii="Times New Roman" w:eastAsia="Times New Roman" w:hAnsi="Times New Roman" w:cs="Times New Roman"/>
          <w:sz w:val="24"/>
          <w:szCs w:val="24"/>
        </w:rPr>
        <w:t>Certifications-BLS vs ACLS</w:t>
      </w:r>
    </w:p>
    <w:p w14:paraId="41157F65" w14:textId="77777777" w:rsidR="00687CE7" w:rsidRPr="00C635E5" w:rsidRDefault="00687CE7" w:rsidP="00687CE7">
      <w:pPr>
        <w:pStyle w:val="ListParagraph"/>
        <w:rPr>
          <w:rFonts w:ascii="Times New Roman" w:hAnsi="Times New Roman" w:cs="Times New Roman"/>
          <w:b/>
          <w:bCs/>
          <w:i/>
          <w:iCs/>
          <w:sz w:val="24"/>
          <w:szCs w:val="24"/>
        </w:rPr>
      </w:pPr>
    </w:p>
    <w:p w14:paraId="2B10C64C" w14:textId="77777777" w:rsidR="00591E4A" w:rsidRPr="00C635E5" w:rsidRDefault="00591E4A" w:rsidP="00591E4A">
      <w:pPr>
        <w:rPr>
          <w:rFonts w:ascii="Times New Roman" w:hAnsi="Times New Roman" w:cs="Times New Roman"/>
          <w:i/>
          <w:sz w:val="24"/>
          <w:szCs w:val="24"/>
        </w:rPr>
      </w:pPr>
      <w:r w:rsidRPr="00C635E5">
        <w:rPr>
          <w:rFonts w:ascii="Times New Roman" w:hAnsi="Times New Roman" w:cs="Times New Roman"/>
          <w:b/>
          <w:i/>
          <w:sz w:val="24"/>
          <w:szCs w:val="24"/>
        </w:rPr>
        <w:t>Manual Chemical High-Level Disinfection</w:t>
      </w:r>
    </w:p>
    <w:p w14:paraId="3D942754" w14:textId="67FB65C2" w:rsidR="00591E4A" w:rsidRPr="00C635E5" w:rsidRDefault="00591E4A">
      <w:pPr>
        <w:pStyle w:val="ListParagraph"/>
        <w:numPr>
          <w:ilvl w:val="0"/>
          <w:numId w:val="4"/>
        </w:numPr>
        <w:spacing w:line="240" w:lineRule="auto"/>
        <w:rPr>
          <w:rFonts w:ascii="Times New Roman" w:hAnsi="Times New Roman" w:cs="Times New Roman"/>
          <w:sz w:val="24"/>
          <w:szCs w:val="24"/>
        </w:rPr>
      </w:pPr>
      <w:r w:rsidRPr="00C635E5">
        <w:rPr>
          <w:rFonts w:ascii="Times New Roman" w:hAnsi="Times New Roman" w:cs="Times New Roman"/>
          <w:sz w:val="24"/>
          <w:szCs w:val="24"/>
        </w:rPr>
        <w:t xml:space="preserve">Processing </w:t>
      </w:r>
      <w:r w:rsidR="00F01F7A" w:rsidRPr="00C635E5">
        <w:rPr>
          <w:rFonts w:ascii="Times New Roman" w:hAnsi="Times New Roman" w:cs="Times New Roman"/>
          <w:sz w:val="24"/>
          <w:szCs w:val="24"/>
        </w:rPr>
        <w:t>semi critical</w:t>
      </w:r>
      <w:r w:rsidRPr="00C635E5">
        <w:rPr>
          <w:rFonts w:ascii="Times New Roman" w:hAnsi="Times New Roman" w:cs="Times New Roman"/>
          <w:sz w:val="24"/>
          <w:szCs w:val="24"/>
        </w:rPr>
        <w:t xml:space="preserve"> items by sterilization rather than high-level disinfection or liquid chemical sterilization</w:t>
      </w:r>
    </w:p>
    <w:p w14:paraId="77B5938F" w14:textId="77777777" w:rsidR="00591E4A" w:rsidRPr="00C635E5" w:rsidRDefault="00591E4A">
      <w:pPr>
        <w:pStyle w:val="ListParagraph"/>
        <w:numPr>
          <w:ilvl w:val="0"/>
          <w:numId w:val="7"/>
        </w:numPr>
        <w:spacing w:line="240" w:lineRule="auto"/>
        <w:rPr>
          <w:rFonts w:ascii="Times New Roman" w:hAnsi="Times New Roman" w:cs="Times New Roman"/>
          <w:sz w:val="24"/>
          <w:szCs w:val="24"/>
        </w:rPr>
      </w:pPr>
      <w:r w:rsidRPr="00C635E5">
        <w:rPr>
          <w:rFonts w:ascii="Times New Roman" w:hAnsi="Times New Roman" w:cs="Times New Roman"/>
          <w:sz w:val="24"/>
          <w:szCs w:val="24"/>
        </w:rPr>
        <w:t>Bacterial resistance to high-level disinfectants</w:t>
      </w:r>
    </w:p>
    <w:p w14:paraId="0BEAD12F" w14:textId="77777777" w:rsidR="00591E4A" w:rsidRPr="00C635E5" w:rsidRDefault="00591E4A">
      <w:pPr>
        <w:pStyle w:val="ListParagraph"/>
        <w:numPr>
          <w:ilvl w:val="0"/>
          <w:numId w:val="7"/>
        </w:numPr>
        <w:spacing w:line="240" w:lineRule="auto"/>
        <w:rPr>
          <w:rFonts w:ascii="Times New Roman" w:hAnsi="Times New Roman" w:cs="Times New Roman"/>
          <w:sz w:val="24"/>
          <w:szCs w:val="24"/>
        </w:rPr>
      </w:pPr>
      <w:r w:rsidRPr="00C635E5">
        <w:rPr>
          <w:rFonts w:ascii="Times New Roman" w:hAnsi="Times New Roman" w:cs="Times New Roman"/>
          <w:sz w:val="24"/>
          <w:szCs w:val="24"/>
        </w:rPr>
        <w:t>Viral resistance to high-level disinfectants</w:t>
      </w:r>
    </w:p>
    <w:p w14:paraId="4A67B1D8" w14:textId="77777777" w:rsidR="00591E4A" w:rsidRPr="00C635E5" w:rsidRDefault="00591E4A">
      <w:pPr>
        <w:pStyle w:val="ListParagraph"/>
        <w:numPr>
          <w:ilvl w:val="0"/>
          <w:numId w:val="4"/>
        </w:numPr>
        <w:spacing w:line="240" w:lineRule="auto"/>
        <w:rPr>
          <w:rFonts w:ascii="Times New Roman" w:hAnsi="Times New Roman" w:cs="Times New Roman"/>
          <w:sz w:val="24"/>
          <w:szCs w:val="24"/>
        </w:rPr>
      </w:pPr>
      <w:r w:rsidRPr="00C635E5">
        <w:rPr>
          <w:rFonts w:ascii="Times New Roman" w:hAnsi="Times New Roman" w:cs="Times New Roman"/>
          <w:sz w:val="24"/>
          <w:szCs w:val="24"/>
        </w:rPr>
        <w:t xml:space="preserve">Best practices for processing </w:t>
      </w:r>
      <w:proofErr w:type="spellStart"/>
      <w:r w:rsidRPr="00C635E5">
        <w:rPr>
          <w:rFonts w:ascii="Times New Roman" w:hAnsi="Times New Roman" w:cs="Times New Roman"/>
          <w:sz w:val="24"/>
          <w:szCs w:val="24"/>
        </w:rPr>
        <w:t>endocavitary</w:t>
      </w:r>
      <w:proofErr w:type="spellEnd"/>
      <w:r w:rsidRPr="00C635E5">
        <w:rPr>
          <w:rFonts w:ascii="Times New Roman" w:hAnsi="Times New Roman" w:cs="Times New Roman"/>
          <w:sz w:val="24"/>
          <w:szCs w:val="24"/>
        </w:rPr>
        <w:t xml:space="preserve"> ultrasound probes</w:t>
      </w:r>
    </w:p>
    <w:p w14:paraId="071E8709" w14:textId="77777777" w:rsidR="00591E4A" w:rsidRPr="00C635E5" w:rsidRDefault="00591E4A">
      <w:pPr>
        <w:pStyle w:val="ListParagraph"/>
        <w:numPr>
          <w:ilvl w:val="0"/>
          <w:numId w:val="4"/>
        </w:numPr>
        <w:spacing w:line="240" w:lineRule="auto"/>
        <w:rPr>
          <w:rFonts w:ascii="Times New Roman" w:hAnsi="Times New Roman" w:cs="Times New Roman"/>
          <w:sz w:val="24"/>
          <w:szCs w:val="24"/>
        </w:rPr>
      </w:pPr>
      <w:r w:rsidRPr="00C635E5">
        <w:rPr>
          <w:rFonts w:ascii="Times New Roman" w:hAnsi="Times New Roman" w:cs="Times New Roman"/>
          <w:sz w:val="24"/>
          <w:szCs w:val="24"/>
        </w:rPr>
        <w:t>Health hazards associated with use of high-level disinfectants</w:t>
      </w:r>
    </w:p>
    <w:p w14:paraId="392F1666" w14:textId="77777777" w:rsidR="00591E4A" w:rsidRPr="00C635E5" w:rsidRDefault="00591E4A">
      <w:pPr>
        <w:pStyle w:val="ListParagraph"/>
        <w:numPr>
          <w:ilvl w:val="0"/>
          <w:numId w:val="4"/>
        </w:numPr>
        <w:spacing w:line="240" w:lineRule="auto"/>
        <w:rPr>
          <w:rFonts w:ascii="Times New Roman" w:hAnsi="Times New Roman" w:cs="Times New Roman"/>
          <w:sz w:val="24"/>
          <w:szCs w:val="24"/>
        </w:rPr>
      </w:pPr>
      <w:r w:rsidRPr="00C635E5">
        <w:rPr>
          <w:rFonts w:ascii="Times New Roman" w:hAnsi="Times New Roman" w:cs="Times New Roman"/>
          <w:sz w:val="24"/>
          <w:szCs w:val="24"/>
        </w:rPr>
        <w:t>Benefits/harms of high-level disinfection performed at the point of care</w:t>
      </w:r>
    </w:p>
    <w:p w14:paraId="5E7B0E63" w14:textId="72D4C023" w:rsidR="00591E4A" w:rsidRPr="00C635E5" w:rsidRDefault="00591E4A">
      <w:pPr>
        <w:pStyle w:val="ListParagraph"/>
        <w:numPr>
          <w:ilvl w:val="0"/>
          <w:numId w:val="4"/>
        </w:numPr>
        <w:spacing w:line="240" w:lineRule="auto"/>
        <w:rPr>
          <w:rFonts w:ascii="Times New Roman" w:hAnsi="Times New Roman" w:cs="Times New Roman"/>
          <w:sz w:val="24"/>
          <w:szCs w:val="24"/>
        </w:rPr>
      </w:pPr>
      <w:r w:rsidRPr="00C635E5">
        <w:rPr>
          <w:rFonts w:ascii="Times New Roman" w:hAnsi="Times New Roman" w:cs="Times New Roman"/>
          <w:sz w:val="24"/>
          <w:szCs w:val="24"/>
        </w:rPr>
        <w:t xml:space="preserve">Rinsing cleaned </w:t>
      </w:r>
      <w:r w:rsidR="00F01F7A" w:rsidRPr="00C635E5">
        <w:rPr>
          <w:rFonts w:ascii="Times New Roman" w:hAnsi="Times New Roman" w:cs="Times New Roman"/>
          <w:sz w:val="24"/>
          <w:szCs w:val="24"/>
        </w:rPr>
        <w:t>semi critical</w:t>
      </w:r>
      <w:r w:rsidRPr="00C635E5">
        <w:rPr>
          <w:rFonts w:ascii="Times New Roman" w:hAnsi="Times New Roman" w:cs="Times New Roman"/>
          <w:sz w:val="24"/>
          <w:szCs w:val="24"/>
        </w:rPr>
        <w:t xml:space="preserve"> items with utility (ie, tap) water rather than treated (eg, reverse osmosis, distilled) water prior to high-level disinfection</w:t>
      </w:r>
    </w:p>
    <w:p w14:paraId="31E3C2CF" w14:textId="77777777" w:rsidR="00591E4A" w:rsidRPr="00C635E5" w:rsidRDefault="00591E4A">
      <w:pPr>
        <w:pStyle w:val="ListParagraph"/>
        <w:numPr>
          <w:ilvl w:val="0"/>
          <w:numId w:val="4"/>
        </w:numPr>
        <w:spacing w:line="240" w:lineRule="auto"/>
        <w:rPr>
          <w:rFonts w:ascii="Times New Roman" w:hAnsi="Times New Roman" w:cs="Times New Roman"/>
          <w:sz w:val="24"/>
          <w:szCs w:val="24"/>
        </w:rPr>
      </w:pPr>
      <w:r w:rsidRPr="00C635E5">
        <w:rPr>
          <w:rFonts w:ascii="Times New Roman" w:hAnsi="Times New Roman" w:cs="Times New Roman"/>
          <w:sz w:val="24"/>
          <w:szCs w:val="24"/>
        </w:rPr>
        <w:lastRenderedPageBreak/>
        <w:t>Rinsing items processed by high-level disinfection with sterile or critical water (ie, water that has been extensively treated to remove microorganisms and other materials) rather than utility water</w:t>
      </w:r>
    </w:p>
    <w:p w14:paraId="09B546AF" w14:textId="77777777" w:rsidR="00591E4A" w:rsidRPr="00C635E5" w:rsidRDefault="00591E4A">
      <w:pPr>
        <w:pStyle w:val="ListParagraph"/>
        <w:numPr>
          <w:ilvl w:val="0"/>
          <w:numId w:val="4"/>
        </w:numPr>
        <w:spacing w:line="240" w:lineRule="auto"/>
        <w:rPr>
          <w:rFonts w:ascii="Times New Roman" w:hAnsi="Times New Roman" w:cs="Times New Roman"/>
          <w:sz w:val="24"/>
          <w:szCs w:val="24"/>
        </w:rPr>
      </w:pPr>
      <w:r w:rsidRPr="00C635E5">
        <w:rPr>
          <w:rFonts w:ascii="Times New Roman" w:hAnsi="Times New Roman" w:cs="Times New Roman"/>
          <w:sz w:val="24"/>
          <w:szCs w:val="24"/>
        </w:rPr>
        <w:t>Best practices for monitoring temperature of activated high-level disinfectants, both before use and during storage</w:t>
      </w:r>
    </w:p>
    <w:p w14:paraId="0A6565FE" w14:textId="77777777" w:rsidR="00591E4A" w:rsidRPr="00C635E5" w:rsidRDefault="00591E4A">
      <w:pPr>
        <w:pStyle w:val="ListParagraph"/>
        <w:numPr>
          <w:ilvl w:val="0"/>
          <w:numId w:val="4"/>
        </w:numPr>
        <w:spacing w:line="240" w:lineRule="auto"/>
        <w:rPr>
          <w:rFonts w:ascii="Times New Roman" w:hAnsi="Times New Roman" w:cs="Times New Roman"/>
          <w:sz w:val="24"/>
          <w:szCs w:val="24"/>
        </w:rPr>
      </w:pPr>
      <w:r w:rsidRPr="00C635E5">
        <w:rPr>
          <w:rFonts w:ascii="Times New Roman" w:hAnsi="Times New Roman" w:cs="Times New Roman"/>
          <w:sz w:val="24"/>
          <w:szCs w:val="24"/>
        </w:rPr>
        <w:t>Benefits/harms of adding activated high-level disinfectant solution to an existing container of activated high-level disinfectant solution</w:t>
      </w:r>
    </w:p>
    <w:p w14:paraId="6F068083" w14:textId="2CD5E55C" w:rsidR="00591E4A" w:rsidRPr="00C635E5" w:rsidRDefault="00591E4A">
      <w:pPr>
        <w:pStyle w:val="ListParagraph"/>
        <w:numPr>
          <w:ilvl w:val="0"/>
          <w:numId w:val="4"/>
        </w:numPr>
        <w:spacing w:line="240" w:lineRule="auto"/>
        <w:rPr>
          <w:rFonts w:ascii="Times New Roman" w:hAnsi="Times New Roman" w:cs="Times New Roman"/>
          <w:sz w:val="24"/>
          <w:szCs w:val="24"/>
        </w:rPr>
      </w:pPr>
      <w:r w:rsidRPr="00C635E5">
        <w:rPr>
          <w:rFonts w:ascii="Times New Roman" w:hAnsi="Times New Roman" w:cs="Times New Roman"/>
          <w:sz w:val="24"/>
          <w:szCs w:val="24"/>
        </w:rPr>
        <w:t xml:space="preserve">Best practices for high-level disinfection of </w:t>
      </w:r>
      <w:r w:rsidR="00F01F7A" w:rsidRPr="00C635E5">
        <w:rPr>
          <w:rFonts w:ascii="Times New Roman" w:hAnsi="Times New Roman" w:cs="Times New Roman"/>
          <w:sz w:val="24"/>
          <w:szCs w:val="24"/>
        </w:rPr>
        <w:t>semi critical</w:t>
      </w:r>
      <w:r w:rsidRPr="00C635E5">
        <w:rPr>
          <w:rFonts w:ascii="Times New Roman" w:hAnsi="Times New Roman" w:cs="Times New Roman"/>
          <w:sz w:val="24"/>
          <w:szCs w:val="24"/>
        </w:rPr>
        <w:t xml:space="preserve"> devices that cannot be fully immersed</w:t>
      </w:r>
    </w:p>
    <w:p w14:paraId="677D071E" w14:textId="69E1979F" w:rsidR="00591E4A" w:rsidRPr="00C635E5" w:rsidRDefault="00591E4A">
      <w:pPr>
        <w:pStyle w:val="ListParagraph"/>
        <w:numPr>
          <w:ilvl w:val="0"/>
          <w:numId w:val="4"/>
        </w:numPr>
        <w:spacing w:line="240" w:lineRule="auto"/>
        <w:rPr>
          <w:rFonts w:ascii="Times New Roman" w:hAnsi="Times New Roman" w:cs="Times New Roman"/>
          <w:sz w:val="24"/>
          <w:szCs w:val="24"/>
        </w:rPr>
      </w:pPr>
      <w:r w:rsidRPr="00C635E5">
        <w:rPr>
          <w:rFonts w:ascii="Times New Roman" w:hAnsi="Times New Roman" w:cs="Times New Roman"/>
          <w:sz w:val="24"/>
          <w:szCs w:val="24"/>
        </w:rPr>
        <w:t xml:space="preserve">Best practices for storage of </w:t>
      </w:r>
      <w:r w:rsidR="00F01F7A" w:rsidRPr="00C635E5">
        <w:rPr>
          <w:rFonts w:ascii="Times New Roman" w:hAnsi="Times New Roman" w:cs="Times New Roman"/>
          <w:sz w:val="24"/>
          <w:szCs w:val="24"/>
        </w:rPr>
        <w:t>semi critical</w:t>
      </w:r>
      <w:r w:rsidRPr="00C635E5">
        <w:rPr>
          <w:rFonts w:ascii="Times New Roman" w:hAnsi="Times New Roman" w:cs="Times New Roman"/>
          <w:sz w:val="24"/>
          <w:szCs w:val="24"/>
        </w:rPr>
        <w:t xml:space="preserve"> devices processed by high-level disinfection</w:t>
      </w:r>
    </w:p>
    <w:p w14:paraId="56B929BB" w14:textId="77777777" w:rsidR="00591E4A" w:rsidRPr="00C635E5" w:rsidRDefault="00591E4A" w:rsidP="00591E4A">
      <w:pPr>
        <w:spacing w:line="240" w:lineRule="auto"/>
        <w:rPr>
          <w:rFonts w:ascii="Times New Roman" w:hAnsi="Times New Roman" w:cs="Times New Roman"/>
          <w:b/>
          <w:i/>
          <w:sz w:val="24"/>
          <w:szCs w:val="24"/>
        </w:rPr>
      </w:pPr>
      <w:r w:rsidRPr="00C635E5">
        <w:rPr>
          <w:rFonts w:ascii="Times New Roman" w:hAnsi="Times New Roman" w:cs="Times New Roman"/>
          <w:b/>
          <w:i/>
          <w:sz w:val="24"/>
          <w:szCs w:val="24"/>
        </w:rPr>
        <w:t>Medication Safety</w:t>
      </w:r>
    </w:p>
    <w:p w14:paraId="6980D94F" w14:textId="36DEE7F8" w:rsidR="00287B11" w:rsidRPr="00287B11" w:rsidRDefault="00287B11">
      <w:pPr>
        <w:pStyle w:val="ListParagraph"/>
        <w:numPr>
          <w:ilvl w:val="0"/>
          <w:numId w:val="6"/>
        </w:numPr>
        <w:spacing w:line="240" w:lineRule="auto"/>
        <w:rPr>
          <w:rFonts w:ascii="Times New Roman" w:hAnsi="Times New Roman" w:cs="Times New Roman"/>
          <w:sz w:val="24"/>
          <w:szCs w:val="24"/>
        </w:rPr>
      </w:pPr>
      <w:r w:rsidRPr="00287B11">
        <w:rPr>
          <w:rFonts w:ascii="Times New Roman" w:hAnsi="Times New Roman" w:cs="Times New Roman"/>
          <w:sz w:val="24"/>
          <w:szCs w:val="24"/>
        </w:rPr>
        <w:t>Review of Perioperative Medication Errors by:</w:t>
      </w:r>
    </w:p>
    <w:p w14:paraId="0F1D9C3F" w14:textId="77777777" w:rsidR="00287B11" w:rsidRPr="00287B11" w:rsidRDefault="00287B11" w:rsidP="00287B11">
      <w:pPr>
        <w:pStyle w:val="ListParagraph"/>
        <w:spacing w:line="240" w:lineRule="auto"/>
        <w:ind w:left="1800"/>
        <w:rPr>
          <w:rFonts w:ascii="Times New Roman" w:hAnsi="Times New Roman" w:cs="Times New Roman"/>
          <w:sz w:val="24"/>
          <w:szCs w:val="24"/>
        </w:rPr>
      </w:pPr>
      <w:r w:rsidRPr="00287B11">
        <w:rPr>
          <w:rFonts w:ascii="Times New Roman" w:hAnsi="Times New Roman" w:cs="Times New Roman"/>
          <w:sz w:val="24"/>
          <w:szCs w:val="24"/>
        </w:rPr>
        <w:t>a.</w:t>
      </w:r>
      <w:r w:rsidRPr="00287B11">
        <w:rPr>
          <w:rFonts w:ascii="Times New Roman" w:hAnsi="Times New Roman" w:cs="Times New Roman"/>
          <w:sz w:val="24"/>
          <w:szCs w:val="24"/>
        </w:rPr>
        <w:tab/>
        <w:t xml:space="preserve">type (ie, omission, timing, dose, medication give), </w:t>
      </w:r>
    </w:p>
    <w:p w14:paraId="7DFFC99E" w14:textId="77777777" w:rsidR="00287B11" w:rsidRPr="00287B11" w:rsidRDefault="00287B11" w:rsidP="00287B11">
      <w:pPr>
        <w:pStyle w:val="ListParagraph"/>
        <w:spacing w:line="240" w:lineRule="auto"/>
        <w:ind w:left="1800"/>
        <w:rPr>
          <w:rFonts w:ascii="Times New Roman" w:hAnsi="Times New Roman" w:cs="Times New Roman"/>
          <w:sz w:val="24"/>
          <w:szCs w:val="24"/>
        </w:rPr>
      </w:pPr>
      <w:r w:rsidRPr="00287B11">
        <w:rPr>
          <w:rFonts w:ascii="Times New Roman" w:hAnsi="Times New Roman" w:cs="Times New Roman"/>
          <w:sz w:val="24"/>
          <w:szCs w:val="24"/>
        </w:rPr>
        <w:t>b.</w:t>
      </w:r>
      <w:r w:rsidRPr="00287B11">
        <w:rPr>
          <w:rFonts w:ascii="Times New Roman" w:hAnsi="Times New Roman" w:cs="Times New Roman"/>
          <w:sz w:val="24"/>
          <w:szCs w:val="24"/>
        </w:rPr>
        <w:tab/>
        <w:t xml:space="preserve">frequency or incidence, </w:t>
      </w:r>
    </w:p>
    <w:p w14:paraId="58E69D18" w14:textId="77777777" w:rsidR="00287B11" w:rsidRPr="00287B11" w:rsidRDefault="00287B11" w:rsidP="00287B11">
      <w:pPr>
        <w:pStyle w:val="ListParagraph"/>
        <w:spacing w:line="240" w:lineRule="auto"/>
        <w:ind w:left="1800"/>
        <w:rPr>
          <w:rFonts w:ascii="Times New Roman" w:hAnsi="Times New Roman" w:cs="Times New Roman"/>
          <w:sz w:val="24"/>
          <w:szCs w:val="24"/>
        </w:rPr>
      </w:pPr>
      <w:r w:rsidRPr="00287B11">
        <w:rPr>
          <w:rFonts w:ascii="Times New Roman" w:hAnsi="Times New Roman" w:cs="Times New Roman"/>
          <w:sz w:val="24"/>
          <w:szCs w:val="24"/>
        </w:rPr>
        <w:t>c.</w:t>
      </w:r>
      <w:r w:rsidRPr="00287B11">
        <w:rPr>
          <w:rFonts w:ascii="Times New Roman" w:hAnsi="Times New Roman" w:cs="Times New Roman"/>
          <w:sz w:val="24"/>
          <w:szCs w:val="24"/>
        </w:rPr>
        <w:tab/>
        <w:t xml:space="preserve">person who administered the medication (ie, anesthesia professional, Surgeon, RN, NP, PA), </w:t>
      </w:r>
    </w:p>
    <w:p w14:paraId="222594BC" w14:textId="77777777" w:rsidR="00287B11" w:rsidRPr="00287B11" w:rsidRDefault="00287B11" w:rsidP="00287B11">
      <w:pPr>
        <w:pStyle w:val="ListParagraph"/>
        <w:spacing w:line="240" w:lineRule="auto"/>
        <w:ind w:left="1800"/>
        <w:rPr>
          <w:rFonts w:ascii="Times New Roman" w:hAnsi="Times New Roman" w:cs="Times New Roman"/>
          <w:sz w:val="24"/>
          <w:szCs w:val="24"/>
        </w:rPr>
      </w:pPr>
      <w:r w:rsidRPr="00287B11">
        <w:rPr>
          <w:rFonts w:ascii="Times New Roman" w:hAnsi="Times New Roman" w:cs="Times New Roman"/>
          <w:sz w:val="24"/>
          <w:szCs w:val="24"/>
        </w:rPr>
        <w:t>d.</w:t>
      </w:r>
      <w:r w:rsidRPr="00287B11">
        <w:rPr>
          <w:rFonts w:ascii="Times New Roman" w:hAnsi="Times New Roman" w:cs="Times New Roman"/>
          <w:sz w:val="24"/>
          <w:szCs w:val="24"/>
        </w:rPr>
        <w:tab/>
        <w:t xml:space="preserve">location where the error occurred (ie, pre, intra, post), and </w:t>
      </w:r>
    </w:p>
    <w:p w14:paraId="16C7C32C" w14:textId="77777777" w:rsidR="00287B11" w:rsidRPr="00287B11" w:rsidRDefault="00287B11" w:rsidP="00287B11">
      <w:pPr>
        <w:pStyle w:val="ListParagraph"/>
        <w:spacing w:line="240" w:lineRule="auto"/>
        <w:ind w:left="1800"/>
        <w:rPr>
          <w:rFonts w:ascii="Times New Roman" w:hAnsi="Times New Roman" w:cs="Times New Roman"/>
          <w:sz w:val="24"/>
          <w:szCs w:val="24"/>
        </w:rPr>
      </w:pPr>
      <w:r w:rsidRPr="00287B11">
        <w:rPr>
          <w:rFonts w:ascii="Times New Roman" w:hAnsi="Times New Roman" w:cs="Times New Roman"/>
          <w:sz w:val="24"/>
          <w:szCs w:val="24"/>
        </w:rPr>
        <w:t>e.</w:t>
      </w:r>
      <w:r w:rsidRPr="00287B11">
        <w:rPr>
          <w:rFonts w:ascii="Times New Roman" w:hAnsi="Times New Roman" w:cs="Times New Roman"/>
          <w:sz w:val="24"/>
          <w:szCs w:val="24"/>
        </w:rPr>
        <w:tab/>
        <w:t xml:space="preserve">how they are identified (ie, incident reporting system, chart review, AI bot). </w:t>
      </w:r>
    </w:p>
    <w:p w14:paraId="08971E6B" w14:textId="07B6D06C" w:rsidR="00287B11" w:rsidRPr="00287B11" w:rsidRDefault="00287B11">
      <w:pPr>
        <w:pStyle w:val="ListParagraph"/>
        <w:numPr>
          <w:ilvl w:val="0"/>
          <w:numId w:val="6"/>
        </w:numPr>
        <w:spacing w:line="240" w:lineRule="auto"/>
        <w:rPr>
          <w:rFonts w:ascii="Times New Roman" w:hAnsi="Times New Roman" w:cs="Times New Roman"/>
          <w:sz w:val="24"/>
          <w:szCs w:val="24"/>
        </w:rPr>
      </w:pPr>
      <w:r w:rsidRPr="00287B11">
        <w:rPr>
          <w:rFonts w:ascii="Times New Roman" w:hAnsi="Times New Roman" w:cs="Times New Roman"/>
          <w:sz w:val="24"/>
          <w:szCs w:val="24"/>
        </w:rPr>
        <w:t>Best practices for labeling medications on the sterile field</w:t>
      </w:r>
    </w:p>
    <w:p w14:paraId="3F175B30" w14:textId="487B2247" w:rsidR="00287B11" w:rsidRPr="00C635E5" w:rsidRDefault="00287B11">
      <w:pPr>
        <w:pStyle w:val="ListParagraph"/>
        <w:numPr>
          <w:ilvl w:val="0"/>
          <w:numId w:val="6"/>
        </w:numPr>
        <w:spacing w:line="240" w:lineRule="auto"/>
        <w:rPr>
          <w:rFonts w:ascii="Times New Roman" w:hAnsi="Times New Roman" w:cs="Times New Roman"/>
          <w:sz w:val="24"/>
          <w:szCs w:val="24"/>
        </w:rPr>
      </w:pPr>
      <w:r w:rsidRPr="00287B11">
        <w:rPr>
          <w:rFonts w:ascii="Times New Roman" w:hAnsi="Times New Roman" w:cs="Times New Roman"/>
          <w:sz w:val="24"/>
          <w:szCs w:val="24"/>
        </w:rPr>
        <w:t>Prevention of exposure to hazardous medications during surgery</w:t>
      </w:r>
    </w:p>
    <w:p w14:paraId="6AA43E88" w14:textId="04ADF5AE" w:rsidR="00591E4A" w:rsidRDefault="00591E4A" w:rsidP="00591E4A">
      <w:pPr>
        <w:spacing w:line="240" w:lineRule="auto"/>
        <w:rPr>
          <w:rFonts w:ascii="Times New Roman" w:hAnsi="Times New Roman" w:cs="Times New Roman"/>
          <w:b/>
          <w:i/>
          <w:sz w:val="24"/>
          <w:szCs w:val="24"/>
        </w:rPr>
      </w:pPr>
      <w:r w:rsidRPr="00C635E5">
        <w:rPr>
          <w:rFonts w:ascii="Times New Roman" w:hAnsi="Times New Roman" w:cs="Times New Roman"/>
          <w:b/>
          <w:i/>
          <w:sz w:val="24"/>
          <w:szCs w:val="24"/>
        </w:rPr>
        <w:t>Minimally Invasive Surgery (MIS)</w:t>
      </w:r>
    </w:p>
    <w:p w14:paraId="42517E88" w14:textId="2454E1D5" w:rsidR="00AC1690" w:rsidRPr="00793FC6" w:rsidRDefault="00AC1690">
      <w:pPr>
        <w:pStyle w:val="ListParagraph"/>
        <w:numPr>
          <w:ilvl w:val="0"/>
          <w:numId w:val="6"/>
        </w:numPr>
        <w:spacing w:line="240" w:lineRule="auto"/>
        <w:rPr>
          <w:rFonts w:ascii="Times New Roman" w:hAnsi="Times New Roman" w:cs="Times New Roman"/>
          <w:bCs/>
          <w:iCs/>
          <w:sz w:val="24"/>
          <w:szCs w:val="24"/>
        </w:rPr>
      </w:pPr>
      <w:r w:rsidRPr="00793FC6">
        <w:rPr>
          <w:rFonts w:ascii="Times New Roman" w:hAnsi="Times New Roman" w:cs="Times New Roman"/>
          <w:bCs/>
          <w:iCs/>
          <w:sz w:val="24"/>
          <w:szCs w:val="24"/>
        </w:rPr>
        <w:t>Best practices for MIS emergencies (eg, unplanned conversion to open procedure, gas embolism, hemorrhage, robot malfunction) and hybrid OR emergencies</w:t>
      </w:r>
    </w:p>
    <w:p w14:paraId="4B7007EA" w14:textId="59FEC671" w:rsidR="00AC1690" w:rsidRPr="00793FC6" w:rsidRDefault="00AC1690">
      <w:pPr>
        <w:pStyle w:val="ListParagraph"/>
        <w:numPr>
          <w:ilvl w:val="0"/>
          <w:numId w:val="36"/>
        </w:numPr>
        <w:spacing w:line="240" w:lineRule="auto"/>
        <w:rPr>
          <w:rFonts w:ascii="Times New Roman" w:hAnsi="Times New Roman" w:cs="Times New Roman"/>
          <w:bCs/>
          <w:iCs/>
          <w:sz w:val="24"/>
          <w:szCs w:val="24"/>
        </w:rPr>
      </w:pPr>
      <w:r w:rsidRPr="00793FC6">
        <w:rPr>
          <w:rFonts w:ascii="Times New Roman" w:hAnsi="Times New Roman" w:cs="Times New Roman"/>
          <w:bCs/>
          <w:iCs/>
          <w:sz w:val="24"/>
          <w:szCs w:val="24"/>
        </w:rPr>
        <w:t>Team roles (eg, RN circulator, additional personnel)</w:t>
      </w:r>
    </w:p>
    <w:p w14:paraId="23EC740D" w14:textId="00991806" w:rsidR="00AC1690" w:rsidRPr="00793FC6" w:rsidRDefault="00AC1690">
      <w:pPr>
        <w:pStyle w:val="ListParagraph"/>
        <w:numPr>
          <w:ilvl w:val="1"/>
          <w:numId w:val="6"/>
        </w:numPr>
        <w:spacing w:line="240" w:lineRule="auto"/>
        <w:rPr>
          <w:rFonts w:ascii="Times New Roman" w:hAnsi="Times New Roman" w:cs="Times New Roman"/>
          <w:bCs/>
          <w:iCs/>
          <w:sz w:val="24"/>
          <w:szCs w:val="24"/>
        </w:rPr>
      </w:pPr>
      <w:r w:rsidRPr="00793FC6">
        <w:rPr>
          <w:rFonts w:ascii="Times New Roman" w:hAnsi="Times New Roman" w:cs="Times New Roman"/>
          <w:bCs/>
          <w:iCs/>
          <w:sz w:val="24"/>
          <w:szCs w:val="24"/>
        </w:rPr>
        <w:t>Workflow processes</w:t>
      </w:r>
    </w:p>
    <w:p w14:paraId="412CDA9C" w14:textId="637C7B27" w:rsidR="00AC1690" w:rsidRPr="00793FC6" w:rsidRDefault="00AC1690">
      <w:pPr>
        <w:pStyle w:val="ListParagraph"/>
        <w:numPr>
          <w:ilvl w:val="1"/>
          <w:numId w:val="6"/>
        </w:numPr>
        <w:spacing w:line="240" w:lineRule="auto"/>
        <w:rPr>
          <w:rFonts w:ascii="Times New Roman" w:hAnsi="Times New Roman" w:cs="Times New Roman"/>
          <w:bCs/>
          <w:iCs/>
          <w:sz w:val="24"/>
          <w:szCs w:val="24"/>
        </w:rPr>
      </w:pPr>
      <w:r w:rsidRPr="00793FC6">
        <w:rPr>
          <w:rFonts w:ascii="Times New Roman" w:hAnsi="Times New Roman" w:cs="Times New Roman"/>
          <w:bCs/>
          <w:iCs/>
          <w:sz w:val="24"/>
          <w:szCs w:val="24"/>
        </w:rPr>
        <w:t xml:space="preserve">Items (eg, supplies, instruments, equipment) </w:t>
      </w:r>
    </w:p>
    <w:p w14:paraId="70CB5BE0" w14:textId="7CB093DA" w:rsidR="00AC1690" w:rsidRPr="0075237F" w:rsidRDefault="00AC1690">
      <w:pPr>
        <w:pStyle w:val="ListParagraph"/>
        <w:numPr>
          <w:ilvl w:val="0"/>
          <w:numId w:val="6"/>
        </w:numPr>
        <w:spacing w:line="240" w:lineRule="auto"/>
        <w:rPr>
          <w:rFonts w:ascii="Times New Roman" w:hAnsi="Times New Roman" w:cs="Times New Roman"/>
          <w:bCs/>
          <w:iCs/>
          <w:sz w:val="24"/>
          <w:szCs w:val="24"/>
        </w:rPr>
      </w:pPr>
      <w:r w:rsidRPr="0075237F">
        <w:rPr>
          <w:rFonts w:ascii="Times New Roman" w:hAnsi="Times New Roman" w:cs="Times New Roman"/>
          <w:bCs/>
          <w:iCs/>
          <w:sz w:val="24"/>
          <w:szCs w:val="24"/>
        </w:rPr>
        <w:t>Preoperative risk factors for MIS complications in more diverse patient populations (eg, gender diverse patients, racial minorities, patients with complex comorbidities)</w:t>
      </w:r>
    </w:p>
    <w:p w14:paraId="44908BF9" w14:textId="2B477A81" w:rsidR="00AC1690" w:rsidRPr="006E5E65" w:rsidRDefault="00AC1690">
      <w:pPr>
        <w:pStyle w:val="ListParagraph"/>
        <w:numPr>
          <w:ilvl w:val="1"/>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Fluid distension media used in MIS procedures</w:t>
      </w:r>
    </w:p>
    <w:p w14:paraId="7856A300" w14:textId="7A342771" w:rsidR="00AC1690" w:rsidRPr="006E5E65" w:rsidRDefault="00AC1690">
      <w:pPr>
        <w:pStyle w:val="ListParagraph"/>
        <w:numPr>
          <w:ilvl w:val="1"/>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 xml:space="preserve">Optimal intervals for reporting fluid deficit </w:t>
      </w:r>
    </w:p>
    <w:p w14:paraId="2EB82525" w14:textId="5E70453F" w:rsidR="00AC1690" w:rsidRPr="006E5E65" w:rsidRDefault="00AC1690">
      <w:pPr>
        <w:pStyle w:val="ListParagraph"/>
        <w:numPr>
          <w:ilvl w:val="1"/>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Best practices for managing and measuring fluid and accurately determining the fluid deficit</w:t>
      </w:r>
    </w:p>
    <w:p w14:paraId="6975D6E1" w14:textId="45BDCF95" w:rsidR="00AC1690" w:rsidRPr="006E5E65" w:rsidRDefault="00AC1690">
      <w:pPr>
        <w:pStyle w:val="ListParagraph"/>
        <w:numPr>
          <w:ilvl w:val="1"/>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Maximum safe thresholds for fluid volume deficit in hysteroscopy and cystoscopy</w:t>
      </w:r>
    </w:p>
    <w:p w14:paraId="68C158CB" w14:textId="480CEC1C" w:rsidR="00AC1690" w:rsidRPr="006E5E65" w:rsidRDefault="00AC1690">
      <w:pPr>
        <w:pStyle w:val="ListParagraph"/>
        <w:numPr>
          <w:ilvl w:val="1"/>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Technology in MIS</w:t>
      </w:r>
    </w:p>
    <w:p w14:paraId="5C784287" w14:textId="1178B958" w:rsidR="00AC1690" w:rsidRPr="006E5E65" w:rsidRDefault="00AC1690">
      <w:pPr>
        <w:pStyle w:val="ListParagraph"/>
        <w:numPr>
          <w:ilvl w:val="2"/>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Evaluation of baseline knowledge and attitudes of OR personnel during introduction to new technology</w:t>
      </w:r>
    </w:p>
    <w:p w14:paraId="0C9D2CA2" w14:textId="3EC68B1C" w:rsidR="00AC1690" w:rsidRPr="006E5E65" w:rsidRDefault="00AC1690">
      <w:pPr>
        <w:pStyle w:val="ListParagraph"/>
        <w:numPr>
          <w:ilvl w:val="2"/>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lastRenderedPageBreak/>
        <w:t>Perioperative RN role in the implementation of new technology (eg, augmented or virtual reality, telecommunications technologies, robotic platforms, computer-navigation systems)</w:t>
      </w:r>
    </w:p>
    <w:p w14:paraId="04C5F26F" w14:textId="6ECFBBE9" w:rsidR="00AC1690" w:rsidRPr="006E5E65" w:rsidRDefault="00AC1690">
      <w:pPr>
        <w:pStyle w:val="ListParagraph"/>
        <w:numPr>
          <w:ilvl w:val="2"/>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Perioperative RN interventions for safe patient care during robotic-assisted surgery in orthopedics and spine procedures (ie, non-Da Vinci platforms)</w:t>
      </w:r>
    </w:p>
    <w:p w14:paraId="38F24CEA" w14:textId="666974D3" w:rsidR="00AC1690" w:rsidRPr="006E5E65" w:rsidRDefault="00AC1690">
      <w:pPr>
        <w:pStyle w:val="ListParagraph"/>
        <w:numPr>
          <w:ilvl w:val="2"/>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Complications and risks associated with using advanced technologies for all surgical specialties</w:t>
      </w:r>
    </w:p>
    <w:p w14:paraId="427D7683" w14:textId="67084F96" w:rsidR="00AC1690" w:rsidRPr="006E5E65" w:rsidRDefault="00AC1690">
      <w:pPr>
        <w:pStyle w:val="ListParagraph"/>
        <w:numPr>
          <w:ilvl w:val="1"/>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Effective quality improvement and change management strategies in MIS and the hybrid OR</w:t>
      </w:r>
    </w:p>
    <w:p w14:paraId="623860B2" w14:textId="53C89345" w:rsidR="00AC1690" w:rsidRPr="006E5E65" w:rsidRDefault="00AC1690">
      <w:pPr>
        <w:pStyle w:val="ListParagraph"/>
        <w:numPr>
          <w:ilvl w:val="1"/>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Intraoperative MR environment</w:t>
      </w:r>
    </w:p>
    <w:p w14:paraId="27E27617" w14:textId="511D3ECB" w:rsidR="00AC1690" w:rsidRPr="006E5E65" w:rsidRDefault="00AC1690">
      <w:pPr>
        <w:pStyle w:val="ListParagraph"/>
        <w:numPr>
          <w:ilvl w:val="2"/>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Perioperative RN role</w:t>
      </w:r>
    </w:p>
    <w:p w14:paraId="35D919A3" w14:textId="3C7E2176" w:rsidR="00AC1690" w:rsidRPr="006E5E65" w:rsidRDefault="00AC1690">
      <w:pPr>
        <w:pStyle w:val="ListParagraph"/>
        <w:numPr>
          <w:ilvl w:val="2"/>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 xml:space="preserve">Workflow practices - </w:t>
      </w:r>
      <w:r w:rsidR="00C6393F" w:rsidRPr="006E5E65">
        <w:rPr>
          <w:rFonts w:ascii="Times New Roman" w:hAnsi="Times New Roman" w:cs="Times New Roman"/>
          <w:bCs/>
          <w:iCs/>
          <w:sz w:val="24"/>
          <w:szCs w:val="24"/>
        </w:rPr>
        <w:t>best</w:t>
      </w:r>
      <w:r w:rsidRPr="006E5E65">
        <w:rPr>
          <w:rFonts w:ascii="Times New Roman" w:hAnsi="Times New Roman" w:cs="Times New Roman"/>
          <w:bCs/>
          <w:iCs/>
          <w:sz w:val="24"/>
          <w:szCs w:val="24"/>
        </w:rPr>
        <w:t xml:space="preserve"> practices for draping and removing the drapes while maintaining sterility</w:t>
      </w:r>
    </w:p>
    <w:p w14:paraId="64B94E6A" w14:textId="4FDA2298" w:rsidR="00AC1690" w:rsidRPr="006E5E65" w:rsidRDefault="00AC1690">
      <w:pPr>
        <w:pStyle w:val="ListParagraph"/>
        <w:numPr>
          <w:ilvl w:val="2"/>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Positioning considerations</w:t>
      </w:r>
    </w:p>
    <w:p w14:paraId="34022E4C" w14:textId="1701B197" w:rsidR="00AC1690" w:rsidRPr="006E5E65" w:rsidRDefault="00AC1690">
      <w:pPr>
        <w:pStyle w:val="ListParagraph"/>
        <w:numPr>
          <w:ilvl w:val="2"/>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Checklists and time out processes</w:t>
      </w:r>
    </w:p>
    <w:p w14:paraId="52B6E1C4" w14:textId="7DD22087" w:rsidR="00AC1690" w:rsidRPr="006E5E65" w:rsidRDefault="00AC1690">
      <w:pPr>
        <w:pStyle w:val="ListParagraph"/>
        <w:numPr>
          <w:ilvl w:val="2"/>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Efficient workflow practices for perioperative teams in MIS</w:t>
      </w:r>
    </w:p>
    <w:p w14:paraId="4CFFF2F8" w14:textId="68C02687" w:rsidR="00AC1690" w:rsidRPr="006E5E65" w:rsidRDefault="00AC1690">
      <w:pPr>
        <w:pStyle w:val="ListParagraph"/>
        <w:numPr>
          <w:ilvl w:val="2"/>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Positioning of equipment to enhance the team performance</w:t>
      </w:r>
    </w:p>
    <w:p w14:paraId="1218FAF9" w14:textId="30886450" w:rsidR="00AC1690" w:rsidRPr="006E5E65" w:rsidRDefault="00AC1690">
      <w:pPr>
        <w:pStyle w:val="ListParagraph"/>
        <w:numPr>
          <w:ilvl w:val="1"/>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Practices to prevent ergonomic injuries in the OR</w:t>
      </w:r>
    </w:p>
    <w:p w14:paraId="6360E4FE" w14:textId="66039CF7" w:rsidR="00AC1690" w:rsidRPr="006E5E65" w:rsidRDefault="00AC1690">
      <w:pPr>
        <w:pStyle w:val="ListParagraph"/>
        <w:numPr>
          <w:ilvl w:val="1"/>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Communication in MIS</w:t>
      </w:r>
    </w:p>
    <w:p w14:paraId="173DC981" w14:textId="14F31B4D" w:rsidR="00AC1690" w:rsidRPr="006E5E65" w:rsidRDefault="00AC1690">
      <w:pPr>
        <w:pStyle w:val="ListParagraph"/>
        <w:numPr>
          <w:ilvl w:val="2"/>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Effective team communication during robotic-assisted procedures where the surgeon is isolated at the console away from the rest of the team</w:t>
      </w:r>
    </w:p>
    <w:p w14:paraId="38681C8D" w14:textId="6EEF50EE" w:rsidR="00AC1690" w:rsidRPr="006E5E65" w:rsidRDefault="00AC1690">
      <w:pPr>
        <w:pStyle w:val="ListParagraph"/>
        <w:numPr>
          <w:ilvl w:val="2"/>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The use of briefings, debriefings, structured language, and sender-receiver acknowledgement practices in communication during MIS</w:t>
      </w:r>
    </w:p>
    <w:p w14:paraId="0D1C1A07" w14:textId="097CF81B" w:rsidR="00AC1690" w:rsidRPr="006E5E65" w:rsidRDefault="00AC1690">
      <w:pPr>
        <w:pStyle w:val="ListParagraph"/>
        <w:numPr>
          <w:ilvl w:val="2"/>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Coordination of care to prevent errors</w:t>
      </w:r>
    </w:p>
    <w:p w14:paraId="20B6D600" w14:textId="3466C809" w:rsidR="00AC1690" w:rsidRPr="006E5E65" w:rsidRDefault="00AC1690">
      <w:pPr>
        <w:pStyle w:val="ListParagraph"/>
        <w:numPr>
          <w:ilvl w:val="2"/>
          <w:numId w:val="12"/>
        </w:numPr>
        <w:spacing w:line="240" w:lineRule="auto"/>
        <w:rPr>
          <w:rFonts w:ascii="Times New Roman" w:hAnsi="Times New Roman" w:cs="Times New Roman"/>
          <w:bCs/>
          <w:iCs/>
          <w:sz w:val="24"/>
          <w:szCs w:val="24"/>
        </w:rPr>
      </w:pPr>
      <w:r w:rsidRPr="006E5E65">
        <w:rPr>
          <w:rFonts w:ascii="Times New Roman" w:hAnsi="Times New Roman" w:cs="Times New Roman"/>
          <w:bCs/>
          <w:iCs/>
          <w:sz w:val="24"/>
          <w:szCs w:val="24"/>
        </w:rPr>
        <w:t>Telecommunications technologies and their application in perioperative nurse education</w:t>
      </w:r>
    </w:p>
    <w:p w14:paraId="45D5AF37" w14:textId="77777777" w:rsidR="001F74DD" w:rsidRPr="006E5E65" w:rsidRDefault="001F74DD" w:rsidP="001F74DD">
      <w:pPr>
        <w:rPr>
          <w:rFonts w:ascii="Times New Roman" w:hAnsi="Times New Roman" w:cs="Times New Roman"/>
          <w:b/>
          <w:bCs/>
          <w:iCs/>
          <w:sz w:val="24"/>
          <w:szCs w:val="24"/>
        </w:rPr>
      </w:pPr>
      <w:r w:rsidRPr="006E5E65">
        <w:rPr>
          <w:rFonts w:ascii="Times New Roman" w:hAnsi="Times New Roman" w:cs="Times New Roman"/>
          <w:b/>
          <w:bCs/>
          <w:iCs/>
          <w:sz w:val="24"/>
          <w:szCs w:val="24"/>
        </w:rPr>
        <w:t>Moderate Sedation/Analgesia</w:t>
      </w:r>
    </w:p>
    <w:p w14:paraId="31AF9E62" w14:textId="77777777" w:rsidR="001F74DD" w:rsidRPr="001F74DD" w:rsidRDefault="001F74DD">
      <w:pPr>
        <w:pStyle w:val="ListParagraph"/>
        <w:numPr>
          <w:ilvl w:val="0"/>
          <w:numId w:val="30"/>
        </w:numPr>
        <w:rPr>
          <w:rFonts w:ascii="Times New Roman" w:hAnsi="Times New Roman" w:cs="Times New Roman"/>
          <w:sz w:val="24"/>
          <w:szCs w:val="24"/>
        </w:rPr>
      </w:pPr>
      <w:r w:rsidRPr="001F74DD">
        <w:rPr>
          <w:rFonts w:ascii="Times New Roman" w:hAnsi="Times New Roman" w:cs="Times New Roman"/>
          <w:sz w:val="24"/>
          <w:szCs w:val="24"/>
        </w:rPr>
        <w:t>Evaluate the benefits and harms of patient-controlled sedation and establish patient selection criteria.</w:t>
      </w:r>
    </w:p>
    <w:p w14:paraId="395BE16E" w14:textId="77777777" w:rsidR="001F74DD" w:rsidRPr="001F74DD" w:rsidRDefault="001F74DD">
      <w:pPr>
        <w:pStyle w:val="ListParagraph"/>
        <w:numPr>
          <w:ilvl w:val="0"/>
          <w:numId w:val="30"/>
        </w:numPr>
        <w:rPr>
          <w:rFonts w:ascii="Times New Roman" w:hAnsi="Times New Roman" w:cs="Times New Roman"/>
          <w:sz w:val="24"/>
          <w:szCs w:val="24"/>
        </w:rPr>
      </w:pPr>
      <w:r w:rsidRPr="001F74DD">
        <w:rPr>
          <w:rFonts w:ascii="Times New Roman" w:hAnsi="Times New Roman" w:cs="Times New Roman"/>
          <w:sz w:val="24"/>
          <w:szCs w:val="24"/>
        </w:rPr>
        <w:t>Evaluate the benefits and harms of BIS monitoring during RN-administered moderate sedation/analgesia, including the outcomes of anesthetic medication use, anesthesia awareness, postoperative complications (eg, delirium), ability to distinguish between moderate and deep sedation/analgesia (define BIS values for each level), patient satisfaction, recovery time, and costs.</w:t>
      </w:r>
    </w:p>
    <w:p w14:paraId="14E40BE9" w14:textId="77777777" w:rsidR="001F74DD" w:rsidRPr="001F74DD" w:rsidRDefault="001F74DD">
      <w:pPr>
        <w:pStyle w:val="ListParagraph"/>
        <w:numPr>
          <w:ilvl w:val="0"/>
          <w:numId w:val="30"/>
        </w:numPr>
        <w:rPr>
          <w:rFonts w:ascii="Times New Roman" w:hAnsi="Times New Roman" w:cs="Times New Roman"/>
          <w:sz w:val="24"/>
          <w:szCs w:val="24"/>
        </w:rPr>
      </w:pPr>
      <w:r w:rsidRPr="001F74DD">
        <w:rPr>
          <w:rFonts w:ascii="Times New Roman" w:hAnsi="Times New Roman" w:cs="Times New Roman"/>
          <w:sz w:val="24"/>
          <w:szCs w:val="24"/>
        </w:rPr>
        <w:t>Compare bolus dosing with titration of sedation in patients receiving moderate sedation/analgesia.</w:t>
      </w:r>
    </w:p>
    <w:p w14:paraId="0BA9A00C" w14:textId="77777777" w:rsidR="001F74DD" w:rsidRPr="001F74DD" w:rsidRDefault="001F74DD">
      <w:pPr>
        <w:pStyle w:val="ListParagraph"/>
        <w:numPr>
          <w:ilvl w:val="0"/>
          <w:numId w:val="30"/>
        </w:numPr>
        <w:rPr>
          <w:rFonts w:ascii="Times New Roman" w:hAnsi="Times New Roman" w:cs="Times New Roman"/>
          <w:sz w:val="24"/>
          <w:szCs w:val="24"/>
        </w:rPr>
      </w:pPr>
      <w:r w:rsidRPr="001F74DD">
        <w:rPr>
          <w:rFonts w:ascii="Times New Roman" w:hAnsi="Times New Roman" w:cs="Times New Roman"/>
          <w:sz w:val="24"/>
          <w:szCs w:val="24"/>
        </w:rPr>
        <w:t>Evaluation of the safety of nurse-administered propofol sedation that is published outside of gastroenterology and pulmonology journals.</w:t>
      </w:r>
    </w:p>
    <w:p w14:paraId="056D9AE5" w14:textId="77777777" w:rsidR="001F74DD" w:rsidRPr="001F74DD" w:rsidRDefault="001F74DD">
      <w:pPr>
        <w:pStyle w:val="ListParagraph"/>
        <w:numPr>
          <w:ilvl w:val="0"/>
          <w:numId w:val="30"/>
        </w:numPr>
        <w:rPr>
          <w:rFonts w:ascii="Times New Roman" w:hAnsi="Times New Roman" w:cs="Times New Roman"/>
          <w:sz w:val="24"/>
          <w:szCs w:val="24"/>
        </w:rPr>
      </w:pPr>
      <w:r w:rsidRPr="001F74DD">
        <w:rPr>
          <w:rFonts w:ascii="Times New Roman" w:hAnsi="Times New Roman" w:cs="Times New Roman"/>
          <w:sz w:val="24"/>
          <w:szCs w:val="24"/>
        </w:rPr>
        <w:t xml:space="preserve">Compare moderate sedation/analgesia with propofol that is administered by an anesthesia professional to RN-administration under the direct supervision of a qualified licensed independent practitioner (eg, surgeon, endoscopist, dentist, podiatrist). The comparison should control for the confounding variable that </w:t>
      </w:r>
      <w:r w:rsidRPr="001F74DD">
        <w:rPr>
          <w:rFonts w:ascii="Times New Roman" w:hAnsi="Times New Roman" w:cs="Times New Roman"/>
          <w:sz w:val="24"/>
          <w:szCs w:val="24"/>
        </w:rPr>
        <w:lastRenderedPageBreak/>
        <w:t xml:space="preserve">anesthesia professionals may be caring for higher acuity patients who may be at greater risk for sedation complications. </w:t>
      </w:r>
    </w:p>
    <w:p w14:paraId="58DBEEF3" w14:textId="77777777" w:rsidR="001F74DD" w:rsidRPr="001F74DD" w:rsidRDefault="001F74DD">
      <w:pPr>
        <w:pStyle w:val="ListParagraph"/>
        <w:numPr>
          <w:ilvl w:val="0"/>
          <w:numId w:val="30"/>
        </w:numPr>
        <w:rPr>
          <w:rFonts w:ascii="Times New Roman" w:hAnsi="Times New Roman" w:cs="Times New Roman"/>
          <w:sz w:val="24"/>
          <w:szCs w:val="24"/>
        </w:rPr>
      </w:pPr>
      <w:r w:rsidRPr="001F74DD">
        <w:rPr>
          <w:rFonts w:ascii="Times New Roman" w:hAnsi="Times New Roman" w:cs="Times New Roman"/>
          <w:sz w:val="24"/>
          <w:szCs w:val="24"/>
        </w:rPr>
        <w:t xml:space="preserve">Need definitions for regular use, occasional use, and nonuse of cannabis products that are stratified to help determine risk for sedation complications. Effect on sedative doses from use of cannabidiol (CBD) oil or ointments containing more than 0.3% tetrahydrocannabinol (THC). </w:t>
      </w:r>
    </w:p>
    <w:p w14:paraId="086ABD1E" w14:textId="77777777" w:rsidR="001F74DD" w:rsidRPr="001F74DD" w:rsidRDefault="001F74DD">
      <w:pPr>
        <w:pStyle w:val="ListParagraph"/>
        <w:numPr>
          <w:ilvl w:val="0"/>
          <w:numId w:val="30"/>
        </w:numPr>
        <w:rPr>
          <w:rFonts w:ascii="Times New Roman" w:hAnsi="Times New Roman" w:cs="Times New Roman"/>
          <w:sz w:val="24"/>
          <w:szCs w:val="24"/>
        </w:rPr>
      </w:pPr>
      <w:r w:rsidRPr="001F74DD">
        <w:rPr>
          <w:rFonts w:ascii="Times New Roman" w:hAnsi="Times New Roman" w:cs="Times New Roman"/>
          <w:sz w:val="24"/>
          <w:szCs w:val="24"/>
        </w:rPr>
        <w:t xml:space="preserve">Pre-sedation assessment criteria for pediatric patients to help determine whether the patient is a candidate for RN-administered moderate sedation/analgesia. </w:t>
      </w:r>
    </w:p>
    <w:p w14:paraId="01E5DD67" w14:textId="6B5E23C4" w:rsidR="001F74DD" w:rsidRDefault="001F74DD">
      <w:pPr>
        <w:pStyle w:val="ListParagraph"/>
        <w:numPr>
          <w:ilvl w:val="0"/>
          <w:numId w:val="30"/>
        </w:numPr>
        <w:rPr>
          <w:rFonts w:ascii="Times New Roman" w:hAnsi="Times New Roman" w:cs="Times New Roman"/>
          <w:sz w:val="24"/>
          <w:szCs w:val="24"/>
        </w:rPr>
      </w:pPr>
      <w:r w:rsidRPr="001F74DD">
        <w:rPr>
          <w:rFonts w:ascii="Times New Roman" w:hAnsi="Times New Roman" w:cs="Times New Roman"/>
          <w:sz w:val="24"/>
          <w:szCs w:val="24"/>
        </w:rPr>
        <w:t xml:space="preserve">Safety and efficacy of sedative administration by </w:t>
      </w:r>
      <w:r w:rsidR="00F35541" w:rsidRPr="001F74DD">
        <w:rPr>
          <w:rFonts w:ascii="Times New Roman" w:hAnsi="Times New Roman" w:cs="Times New Roman"/>
          <w:sz w:val="24"/>
          <w:szCs w:val="24"/>
        </w:rPr>
        <w:t>non-intravenous</w:t>
      </w:r>
      <w:r w:rsidRPr="001F74DD">
        <w:rPr>
          <w:rFonts w:ascii="Times New Roman" w:hAnsi="Times New Roman" w:cs="Times New Roman"/>
          <w:sz w:val="24"/>
          <w:szCs w:val="24"/>
        </w:rPr>
        <w:t xml:space="preserve"> route in adult patients. </w:t>
      </w:r>
    </w:p>
    <w:p w14:paraId="158EFA29" w14:textId="06838072" w:rsidR="000B1E7E" w:rsidRDefault="000B1E7E" w:rsidP="000B1E7E">
      <w:pPr>
        <w:rPr>
          <w:rFonts w:ascii="Times New Roman" w:hAnsi="Times New Roman" w:cs="Times New Roman"/>
          <w:b/>
          <w:bCs/>
          <w:i/>
          <w:iCs/>
          <w:sz w:val="24"/>
          <w:szCs w:val="24"/>
        </w:rPr>
      </w:pPr>
      <w:r w:rsidRPr="000B1E7E">
        <w:rPr>
          <w:rFonts w:ascii="Times New Roman" w:hAnsi="Times New Roman" w:cs="Times New Roman"/>
          <w:b/>
          <w:bCs/>
          <w:i/>
          <w:iCs/>
          <w:sz w:val="24"/>
          <w:szCs w:val="24"/>
        </w:rPr>
        <w:t>Positioning</w:t>
      </w:r>
    </w:p>
    <w:p w14:paraId="7DE34EA8" w14:textId="249CB3FC" w:rsidR="000B1E7E" w:rsidRDefault="000B1E7E">
      <w:pPr>
        <w:pStyle w:val="ListParagraph"/>
        <w:numPr>
          <w:ilvl w:val="0"/>
          <w:numId w:val="39"/>
        </w:numPr>
        <w:rPr>
          <w:rFonts w:ascii="Times New Roman" w:hAnsi="Times New Roman" w:cs="Times New Roman"/>
          <w:sz w:val="24"/>
          <w:szCs w:val="24"/>
        </w:rPr>
      </w:pPr>
      <w:r w:rsidRPr="000B1E7E">
        <w:rPr>
          <w:rFonts w:ascii="Times New Roman" w:hAnsi="Times New Roman" w:cs="Times New Roman"/>
          <w:sz w:val="24"/>
          <w:szCs w:val="24"/>
        </w:rPr>
        <w:t xml:space="preserve">The </w:t>
      </w:r>
      <w:r>
        <w:rPr>
          <w:rFonts w:ascii="Times New Roman" w:hAnsi="Times New Roman" w:cs="Times New Roman"/>
          <w:sz w:val="24"/>
          <w:szCs w:val="24"/>
        </w:rPr>
        <w:t>most effective method of protecting the</w:t>
      </w:r>
      <w:r w:rsidRPr="000B1E7E">
        <w:rPr>
          <w:rFonts w:ascii="Times New Roman" w:hAnsi="Times New Roman" w:cs="Times New Roman"/>
          <w:sz w:val="24"/>
          <w:szCs w:val="24"/>
        </w:rPr>
        <w:t xml:space="preserve"> patient’s eyes.</w:t>
      </w:r>
    </w:p>
    <w:p w14:paraId="5F4BA531" w14:textId="776E70A3" w:rsidR="000B1E7E" w:rsidRDefault="000B1E7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Effectiveness of neurophysiological monitoring to identify potential positioning injuries.</w:t>
      </w:r>
    </w:p>
    <w:p w14:paraId="62E404D7" w14:textId="5623B4A1" w:rsidR="000B1E7E" w:rsidRDefault="000B1E7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Effectiveness of repositioning the patient during the procedure.</w:t>
      </w:r>
    </w:p>
    <w:p w14:paraId="32D56C91" w14:textId="2AB19268" w:rsidR="000B1E7E" w:rsidRDefault="000B1E7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most effective way to prevent the patient from sliding in the Trendelenburg position.</w:t>
      </w:r>
    </w:p>
    <w:p w14:paraId="794A5AAC" w14:textId="570FF66E" w:rsidR="000B1E7E" w:rsidRDefault="000B1E7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most effective face positioner in the prone position.</w:t>
      </w:r>
    </w:p>
    <w:p w14:paraId="1A6DB081" w14:textId="01071AA8" w:rsidR="00FA2205" w:rsidRPr="000B1E7E" w:rsidRDefault="00FA2205">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most effective methos to prevent the patient’s abdominal pannus from resting on the thighs.</w:t>
      </w:r>
    </w:p>
    <w:p w14:paraId="36A935B6" w14:textId="77777777" w:rsidR="001F74DD" w:rsidRPr="001F74DD" w:rsidRDefault="001F74DD" w:rsidP="001F74DD">
      <w:pPr>
        <w:spacing w:line="240" w:lineRule="auto"/>
        <w:rPr>
          <w:rFonts w:ascii="Times New Roman" w:hAnsi="Times New Roman" w:cs="Times New Roman"/>
          <w:sz w:val="24"/>
          <w:szCs w:val="24"/>
          <w:lang w:val="en"/>
        </w:rPr>
      </w:pPr>
    </w:p>
    <w:p w14:paraId="2E3B9E4B" w14:textId="17629A9E" w:rsidR="00174908" w:rsidRPr="00C635E5" w:rsidRDefault="00174908" w:rsidP="00174908">
      <w:pPr>
        <w:spacing w:line="240" w:lineRule="auto"/>
        <w:rPr>
          <w:rFonts w:ascii="Times New Roman" w:hAnsi="Times New Roman" w:cs="Times New Roman"/>
          <w:b/>
          <w:bCs/>
          <w:i/>
          <w:iCs/>
          <w:sz w:val="24"/>
          <w:szCs w:val="24"/>
          <w:lang w:val="en"/>
        </w:rPr>
      </w:pPr>
      <w:r w:rsidRPr="00C635E5">
        <w:rPr>
          <w:rFonts w:ascii="Times New Roman" w:hAnsi="Times New Roman" w:cs="Times New Roman"/>
          <w:b/>
          <w:bCs/>
          <w:i/>
          <w:iCs/>
          <w:sz w:val="24"/>
          <w:szCs w:val="24"/>
          <w:lang w:val="en"/>
        </w:rPr>
        <w:t>Pneumatic Tourniquet</w:t>
      </w:r>
    </w:p>
    <w:p w14:paraId="602E95EF" w14:textId="77777777" w:rsidR="00CD79C2" w:rsidRPr="00C635E5" w:rsidRDefault="00CD79C2" w:rsidP="00CD79C2">
      <w:pPr>
        <w:pStyle w:val="ListParagraph"/>
        <w:spacing w:line="240" w:lineRule="auto"/>
        <w:rPr>
          <w:rFonts w:ascii="Times New Roman" w:hAnsi="Times New Roman" w:cs="Times New Roman"/>
          <w:b/>
          <w:bCs/>
          <w:i/>
          <w:iCs/>
          <w:sz w:val="24"/>
          <w:szCs w:val="24"/>
          <w:lang w:val="en"/>
        </w:rPr>
      </w:pPr>
    </w:p>
    <w:p w14:paraId="763ADD58" w14:textId="77777777" w:rsidR="00CD79C2" w:rsidRPr="00C635E5" w:rsidRDefault="00CD79C2">
      <w:pPr>
        <w:pStyle w:val="ListParagraph"/>
        <w:numPr>
          <w:ilvl w:val="0"/>
          <w:numId w:val="18"/>
        </w:numPr>
        <w:spacing w:line="240" w:lineRule="auto"/>
        <w:rPr>
          <w:rFonts w:ascii="Times New Roman" w:hAnsi="Times New Roman" w:cs="Times New Roman"/>
          <w:sz w:val="24"/>
          <w:szCs w:val="24"/>
          <w:lang w:val="en"/>
        </w:rPr>
      </w:pPr>
      <w:r w:rsidRPr="00C635E5">
        <w:rPr>
          <w:rFonts w:ascii="Times New Roman" w:hAnsi="Times New Roman" w:cs="Times New Roman"/>
          <w:sz w:val="24"/>
          <w:szCs w:val="24"/>
          <w:lang w:val="en"/>
        </w:rPr>
        <w:t>Benefits versus harm of tourniquet use</w:t>
      </w:r>
    </w:p>
    <w:p w14:paraId="4B4A6BE9" w14:textId="77777777" w:rsidR="00CD79C2" w:rsidRPr="00C635E5" w:rsidRDefault="00CD79C2">
      <w:pPr>
        <w:pStyle w:val="ListParagraph"/>
        <w:numPr>
          <w:ilvl w:val="0"/>
          <w:numId w:val="18"/>
        </w:numPr>
        <w:spacing w:line="240" w:lineRule="auto"/>
        <w:rPr>
          <w:rFonts w:ascii="Times New Roman" w:hAnsi="Times New Roman" w:cs="Times New Roman"/>
          <w:sz w:val="24"/>
          <w:szCs w:val="24"/>
          <w:lang w:val="en"/>
        </w:rPr>
      </w:pPr>
      <w:r w:rsidRPr="00C635E5">
        <w:rPr>
          <w:rFonts w:ascii="Times New Roman" w:hAnsi="Times New Roman" w:cs="Times New Roman"/>
          <w:sz w:val="24"/>
          <w:szCs w:val="24"/>
          <w:lang w:val="en"/>
        </w:rPr>
        <w:t>Hard-fast contraindications of tourniquet use (malignancy, infection, sick cell anemia, previous revascularization, diabetic neuropathy)</w:t>
      </w:r>
    </w:p>
    <w:p w14:paraId="011A95B3" w14:textId="77777777" w:rsidR="00CD79C2" w:rsidRPr="00C635E5" w:rsidRDefault="00CD79C2">
      <w:pPr>
        <w:pStyle w:val="ListParagraph"/>
        <w:numPr>
          <w:ilvl w:val="0"/>
          <w:numId w:val="18"/>
        </w:numPr>
        <w:spacing w:line="240" w:lineRule="auto"/>
        <w:rPr>
          <w:rFonts w:ascii="Times New Roman" w:hAnsi="Times New Roman" w:cs="Times New Roman"/>
          <w:sz w:val="24"/>
          <w:szCs w:val="24"/>
          <w:lang w:val="en"/>
        </w:rPr>
      </w:pPr>
      <w:r w:rsidRPr="00C635E5">
        <w:rPr>
          <w:rFonts w:ascii="Times New Roman" w:hAnsi="Times New Roman" w:cs="Times New Roman"/>
          <w:sz w:val="24"/>
          <w:szCs w:val="24"/>
          <w:lang w:val="en"/>
        </w:rPr>
        <w:t>Increased risk with high BMI, low preoperative hemoglobin, age over 60 years, previous VTE</w:t>
      </w:r>
    </w:p>
    <w:p w14:paraId="73EDB583" w14:textId="77777777" w:rsidR="00CD79C2" w:rsidRPr="00C635E5" w:rsidRDefault="00CD79C2">
      <w:pPr>
        <w:pStyle w:val="ListParagraph"/>
        <w:numPr>
          <w:ilvl w:val="0"/>
          <w:numId w:val="18"/>
        </w:numPr>
        <w:spacing w:line="240" w:lineRule="auto"/>
        <w:rPr>
          <w:rFonts w:ascii="Times New Roman" w:hAnsi="Times New Roman" w:cs="Times New Roman"/>
          <w:sz w:val="24"/>
          <w:szCs w:val="24"/>
          <w:lang w:val="en"/>
        </w:rPr>
      </w:pPr>
      <w:r w:rsidRPr="00C635E5">
        <w:rPr>
          <w:rFonts w:ascii="Times New Roman" w:hAnsi="Times New Roman" w:cs="Times New Roman"/>
          <w:sz w:val="24"/>
          <w:szCs w:val="24"/>
          <w:lang w:val="en"/>
        </w:rPr>
        <w:t>Type of skin protection, adjunctive therapies with skin protection (</w:t>
      </w:r>
      <w:proofErr w:type="spellStart"/>
      <w:r w:rsidRPr="00C635E5">
        <w:rPr>
          <w:rFonts w:ascii="Times New Roman" w:hAnsi="Times New Roman" w:cs="Times New Roman"/>
          <w:sz w:val="24"/>
          <w:szCs w:val="24"/>
          <w:lang w:val="en"/>
        </w:rPr>
        <w:t>hyperlipid</w:t>
      </w:r>
      <w:proofErr w:type="spellEnd"/>
      <w:r w:rsidRPr="00C635E5">
        <w:rPr>
          <w:rFonts w:ascii="Times New Roman" w:hAnsi="Times New Roman" w:cs="Times New Roman"/>
          <w:sz w:val="24"/>
          <w:szCs w:val="24"/>
          <w:lang w:val="en"/>
        </w:rPr>
        <w:t xml:space="preserve"> creams)</w:t>
      </w:r>
    </w:p>
    <w:p w14:paraId="0159595B" w14:textId="77777777" w:rsidR="00CD79C2" w:rsidRPr="00C635E5" w:rsidRDefault="00CD79C2">
      <w:pPr>
        <w:pStyle w:val="ListParagraph"/>
        <w:numPr>
          <w:ilvl w:val="0"/>
          <w:numId w:val="18"/>
        </w:numPr>
        <w:spacing w:line="240" w:lineRule="auto"/>
        <w:rPr>
          <w:rFonts w:ascii="Times New Roman" w:hAnsi="Times New Roman" w:cs="Times New Roman"/>
          <w:sz w:val="24"/>
          <w:szCs w:val="24"/>
          <w:lang w:val="en"/>
        </w:rPr>
      </w:pPr>
      <w:r w:rsidRPr="00C635E5">
        <w:rPr>
          <w:rFonts w:ascii="Times New Roman" w:hAnsi="Times New Roman" w:cs="Times New Roman"/>
          <w:sz w:val="24"/>
          <w:szCs w:val="24"/>
          <w:lang w:val="en"/>
        </w:rPr>
        <w:t>Antibiotic timing with inflation and deflation regarding SSI</w:t>
      </w:r>
    </w:p>
    <w:p w14:paraId="5BC5B353" w14:textId="77777777" w:rsidR="00CD79C2" w:rsidRPr="00C635E5" w:rsidRDefault="00CD79C2">
      <w:pPr>
        <w:pStyle w:val="ListParagraph"/>
        <w:numPr>
          <w:ilvl w:val="0"/>
          <w:numId w:val="18"/>
        </w:numPr>
        <w:spacing w:line="240" w:lineRule="auto"/>
        <w:rPr>
          <w:rFonts w:ascii="Times New Roman" w:hAnsi="Times New Roman" w:cs="Times New Roman"/>
          <w:sz w:val="24"/>
          <w:szCs w:val="24"/>
          <w:lang w:val="en"/>
        </w:rPr>
      </w:pPr>
      <w:r w:rsidRPr="00C635E5">
        <w:rPr>
          <w:rFonts w:ascii="Times New Roman" w:hAnsi="Times New Roman" w:cs="Times New Roman"/>
          <w:sz w:val="24"/>
          <w:szCs w:val="24"/>
          <w:lang w:val="en"/>
        </w:rPr>
        <w:t>Efficacy and safety of exsanguination, especially benefits versus harms of elastic wrap use</w:t>
      </w:r>
    </w:p>
    <w:p w14:paraId="4A7D6AFE" w14:textId="77777777" w:rsidR="00CD79C2" w:rsidRPr="00C635E5" w:rsidRDefault="00CD79C2">
      <w:pPr>
        <w:pStyle w:val="ListParagraph"/>
        <w:numPr>
          <w:ilvl w:val="0"/>
          <w:numId w:val="18"/>
        </w:numPr>
        <w:spacing w:line="240" w:lineRule="auto"/>
        <w:rPr>
          <w:rFonts w:ascii="Times New Roman" w:hAnsi="Times New Roman" w:cs="Times New Roman"/>
          <w:sz w:val="24"/>
          <w:szCs w:val="24"/>
          <w:lang w:val="en"/>
        </w:rPr>
      </w:pPr>
      <w:r w:rsidRPr="00C635E5">
        <w:rPr>
          <w:rFonts w:ascii="Times New Roman" w:hAnsi="Times New Roman" w:cs="Times New Roman"/>
          <w:sz w:val="24"/>
          <w:szCs w:val="24"/>
          <w:lang w:val="en"/>
        </w:rPr>
        <w:t>Potential adverse events related to lower inflation pressures, including estimations using the Arterial Occlusion Pressure formula</w:t>
      </w:r>
    </w:p>
    <w:p w14:paraId="487E7088" w14:textId="77777777" w:rsidR="00CD79C2" w:rsidRPr="00C635E5" w:rsidRDefault="00CD79C2">
      <w:pPr>
        <w:pStyle w:val="ListParagraph"/>
        <w:numPr>
          <w:ilvl w:val="0"/>
          <w:numId w:val="18"/>
        </w:numPr>
        <w:spacing w:line="240" w:lineRule="auto"/>
        <w:rPr>
          <w:rFonts w:ascii="Times New Roman" w:hAnsi="Times New Roman" w:cs="Times New Roman"/>
          <w:sz w:val="24"/>
          <w:szCs w:val="24"/>
          <w:lang w:val="en"/>
        </w:rPr>
      </w:pPr>
      <w:r w:rsidRPr="00C635E5">
        <w:rPr>
          <w:rFonts w:ascii="Times New Roman" w:hAnsi="Times New Roman" w:cs="Times New Roman"/>
          <w:sz w:val="24"/>
          <w:szCs w:val="24"/>
          <w:lang w:val="en"/>
        </w:rPr>
        <w:t xml:space="preserve">Safety margin parameters, different ranges provided in literature </w:t>
      </w:r>
    </w:p>
    <w:p w14:paraId="35AFFE94" w14:textId="77777777" w:rsidR="00CD79C2" w:rsidRPr="00C635E5" w:rsidRDefault="00CD79C2">
      <w:pPr>
        <w:pStyle w:val="ListParagraph"/>
        <w:numPr>
          <w:ilvl w:val="0"/>
          <w:numId w:val="18"/>
        </w:numPr>
        <w:spacing w:line="240" w:lineRule="auto"/>
        <w:rPr>
          <w:rFonts w:ascii="Times New Roman" w:hAnsi="Times New Roman" w:cs="Times New Roman"/>
          <w:sz w:val="24"/>
          <w:szCs w:val="24"/>
          <w:lang w:val="en"/>
        </w:rPr>
      </w:pPr>
      <w:r w:rsidRPr="00C635E5">
        <w:rPr>
          <w:rFonts w:ascii="Times New Roman" w:hAnsi="Times New Roman" w:cs="Times New Roman"/>
          <w:sz w:val="24"/>
          <w:szCs w:val="24"/>
          <w:lang w:val="en"/>
        </w:rPr>
        <w:t>Benefits versus harm of shorter inflation times, comparing consistent methods to shorten the inflation time</w:t>
      </w:r>
    </w:p>
    <w:p w14:paraId="3BC64031" w14:textId="77777777" w:rsidR="00CD79C2" w:rsidRPr="00C635E5" w:rsidRDefault="00CD79C2">
      <w:pPr>
        <w:pStyle w:val="ListParagraph"/>
        <w:numPr>
          <w:ilvl w:val="0"/>
          <w:numId w:val="18"/>
        </w:numPr>
        <w:spacing w:line="240" w:lineRule="auto"/>
        <w:rPr>
          <w:rFonts w:ascii="Times New Roman" w:hAnsi="Times New Roman" w:cs="Times New Roman"/>
          <w:sz w:val="24"/>
          <w:szCs w:val="24"/>
          <w:lang w:val="en"/>
        </w:rPr>
      </w:pPr>
      <w:r w:rsidRPr="00C635E5">
        <w:rPr>
          <w:rFonts w:ascii="Times New Roman" w:hAnsi="Times New Roman" w:cs="Times New Roman"/>
          <w:sz w:val="24"/>
          <w:szCs w:val="24"/>
          <w:lang w:val="en"/>
        </w:rPr>
        <w:t xml:space="preserve">Documentation requirements </w:t>
      </w:r>
    </w:p>
    <w:p w14:paraId="3F997C21" w14:textId="77777777" w:rsidR="00CD79C2" w:rsidRPr="00C635E5" w:rsidRDefault="00CD79C2">
      <w:pPr>
        <w:pStyle w:val="ListParagraph"/>
        <w:numPr>
          <w:ilvl w:val="0"/>
          <w:numId w:val="18"/>
        </w:numPr>
        <w:spacing w:line="240" w:lineRule="auto"/>
        <w:rPr>
          <w:rFonts w:ascii="Times New Roman" w:hAnsi="Times New Roman" w:cs="Times New Roman"/>
          <w:sz w:val="24"/>
          <w:szCs w:val="24"/>
          <w:lang w:val="en"/>
        </w:rPr>
      </w:pPr>
      <w:r w:rsidRPr="00C635E5">
        <w:rPr>
          <w:rFonts w:ascii="Times New Roman" w:hAnsi="Times New Roman" w:cs="Times New Roman"/>
          <w:sz w:val="24"/>
          <w:szCs w:val="24"/>
          <w:lang w:val="en"/>
        </w:rPr>
        <w:t>Inspecting the tourniquet under the sterile drapes during the procedure</w:t>
      </w:r>
    </w:p>
    <w:p w14:paraId="7E3BE024" w14:textId="77777777" w:rsidR="00CD79C2" w:rsidRPr="00C635E5" w:rsidRDefault="00CD79C2">
      <w:pPr>
        <w:pStyle w:val="ListParagraph"/>
        <w:numPr>
          <w:ilvl w:val="0"/>
          <w:numId w:val="18"/>
        </w:numPr>
        <w:spacing w:line="240" w:lineRule="auto"/>
        <w:rPr>
          <w:rFonts w:ascii="Times New Roman" w:hAnsi="Times New Roman" w:cs="Times New Roman"/>
          <w:sz w:val="24"/>
          <w:szCs w:val="24"/>
          <w:lang w:val="en"/>
        </w:rPr>
      </w:pPr>
      <w:r w:rsidRPr="00C635E5">
        <w:rPr>
          <w:rFonts w:ascii="Times New Roman" w:hAnsi="Times New Roman" w:cs="Times New Roman"/>
          <w:sz w:val="24"/>
          <w:szCs w:val="24"/>
          <w:lang w:val="en"/>
        </w:rPr>
        <w:lastRenderedPageBreak/>
        <w:t xml:space="preserve">Respiratory acidosis, lactic acid build up, other systemic responses to pneumatic tourniquet use and their respective harms </w:t>
      </w:r>
    </w:p>
    <w:p w14:paraId="5A12C355" w14:textId="7FBD1748" w:rsidR="00CD79C2" w:rsidRDefault="00CD79C2">
      <w:pPr>
        <w:pStyle w:val="ListParagraph"/>
        <w:numPr>
          <w:ilvl w:val="0"/>
          <w:numId w:val="18"/>
        </w:numPr>
        <w:spacing w:line="240" w:lineRule="auto"/>
        <w:rPr>
          <w:rFonts w:ascii="Times New Roman" w:hAnsi="Times New Roman" w:cs="Times New Roman"/>
          <w:sz w:val="24"/>
          <w:szCs w:val="24"/>
          <w:lang w:val="en"/>
        </w:rPr>
      </w:pPr>
      <w:r w:rsidRPr="00C635E5">
        <w:rPr>
          <w:rFonts w:ascii="Times New Roman" w:hAnsi="Times New Roman" w:cs="Times New Roman"/>
          <w:sz w:val="24"/>
          <w:szCs w:val="24"/>
          <w:lang w:val="en"/>
        </w:rPr>
        <w:t xml:space="preserve">Informing and not informing surgeons at regular, established times </w:t>
      </w:r>
    </w:p>
    <w:p w14:paraId="14332357" w14:textId="77777777" w:rsidR="00FA2205" w:rsidRDefault="00FA2205" w:rsidP="00FA2205">
      <w:pPr>
        <w:pStyle w:val="ListParagraph"/>
        <w:spacing w:line="240" w:lineRule="auto"/>
        <w:ind w:left="1800"/>
        <w:rPr>
          <w:rFonts w:ascii="Times New Roman" w:hAnsi="Times New Roman" w:cs="Times New Roman"/>
          <w:sz w:val="24"/>
          <w:szCs w:val="24"/>
          <w:lang w:val="en"/>
        </w:rPr>
      </w:pPr>
    </w:p>
    <w:p w14:paraId="0A862FCA" w14:textId="08DF6F97" w:rsidR="00FA2205" w:rsidRDefault="00FA2205" w:rsidP="00FA2205">
      <w:pPr>
        <w:spacing w:line="240" w:lineRule="auto"/>
        <w:rPr>
          <w:rFonts w:ascii="Times New Roman" w:hAnsi="Times New Roman" w:cs="Times New Roman"/>
          <w:b/>
          <w:bCs/>
          <w:i/>
          <w:iCs/>
          <w:sz w:val="24"/>
          <w:szCs w:val="24"/>
          <w:lang w:val="en"/>
        </w:rPr>
      </w:pPr>
      <w:r w:rsidRPr="00FA2205">
        <w:rPr>
          <w:rFonts w:ascii="Times New Roman" w:hAnsi="Times New Roman" w:cs="Times New Roman"/>
          <w:b/>
          <w:bCs/>
          <w:i/>
          <w:iCs/>
          <w:sz w:val="24"/>
          <w:szCs w:val="24"/>
          <w:lang w:val="en"/>
        </w:rPr>
        <w:t>Pressure Injury Prevention</w:t>
      </w:r>
    </w:p>
    <w:p w14:paraId="7EC8A30F" w14:textId="6FE10790" w:rsidR="00FA2205" w:rsidRDefault="00FA2205">
      <w:pPr>
        <w:pStyle w:val="ListParagraph"/>
        <w:numPr>
          <w:ilvl w:val="0"/>
          <w:numId w:val="40"/>
        </w:num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The most effective support surface in preventing pressure injury in perioperative patients.</w:t>
      </w:r>
    </w:p>
    <w:p w14:paraId="26EC1088" w14:textId="259011AE" w:rsidR="00FA2205" w:rsidRPr="00FA2205" w:rsidRDefault="00FA2205">
      <w:pPr>
        <w:pStyle w:val="ListParagraph"/>
        <w:numPr>
          <w:ilvl w:val="0"/>
          <w:numId w:val="40"/>
        </w:num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The most effective technology-based skin assessment method.</w:t>
      </w:r>
    </w:p>
    <w:p w14:paraId="3CD25E0A" w14:textId="662541A5" w:rsidR="00174908" w:rsidRDefault="00C635E5" w:rsidP="00C635E5">
      <w:pPr>
        <w:spacing w:line="240" w:lineRule="auto"/>
        <w:rPr>
          <w:rFonts w:ascii="Times New Roman" w:hAnsi="Times New Roman" w:cs="Times New Roman"/>
          <w:b/>
          <w:bCs/>
          <w:i/>
          <w:iCs/>
          <w:sz w:val="24"/>
          <w:szCs w:val="24"/>
          <w:lang w:val="en"/>
        </w:rPr>
      </w:pPr>
      <w:r w:rsidRPr="00C635E5">
        <w:rPr>
          <w:rFonts w:ascii="Times New Roman" w:hAnsi="Times New Roman" w:cs="Times New Roman"/>
          <w:b/>
          <w:bCs/>
          <w:i/>
          <w:iCs/>
          <w:sz w:val="24"/>
          <w:szCs w:val="24"/>
          <w:lang w:val="en"/>
        </w:rPr>
        <w:t>Radiation Safety</w:t>
      </w:r>
    </w:p>
    <w:p w14:paraId="6897CCB2" w14:textId="62060064" w:rsidR="00CD10C8" w:rsidRPr="00CD10C8" w:rsidRDefault="00CD10C8">
      <w:pPr>
        <w:pStyle w:val="ListParagraph"/>
        <w:numPr>
          <w:ilvl w:val="0"/>
          <w:numId w:val="27"/>
        </w:numPr>
        <w:spacing w:line="240" w:lineRule="auto"/>
        <w:rPr>
          <w:rFonts w:ascii="Times New Roman" w:hAnsi="Times New Roman" w:cs="Times New Roman"/>
          <w:sz w:val="24"/>
          <w:szCs w:val="24"/>
          <w:lang w:val="en"/>
        </w:rPr>
      </w:pPr>
      <w:r w:rsidRPr="00CD10C8">
        <w:rPr>
          <w:rFonts w:ascii="Times New Roman" w:hAnsi="Times New Roman" w:cs="Times New Roman"/>
          <w:sz w:val="24"/>
          <w:szCs w:val="24"/>
          <w:lang w:val="en"/>
        </w:rPr>
        <w:t>Distance at which no protection is needed.</w:t>
      </w:r>
    </w:p>
    <w:p w14:paraId="2294A7D3" w14:textId="77777777" w:rsidR="00CD10C8" w:rsidRPr="00CD10C8" w:rsidRDefault="00CD10C8">
      <w:pPr>
        <w:pStyle w:val="ListParagraph"/>
        <w:numPr>
          <w:ilvl w:val="0"/>
          <w:numId w:val="27"/>
        </w:numPr>
        <w:spacing w:line="240" w:lineRule="auto"/>
        <w:rPr>
          <w:rFonts w:ascii="Times New Roman" w:hAnsi="Times New Roman" w:cs="Times New Roman"/>
          <w:sz w:val="24"/>
          <w:szCs w:val="24"/>
          <w:lang w:val="en"/>
        </w:rPr>
      </w:pPr>
      <w:r w:rsidRPr="00CD10C8">
        <w:rPr>
          <w:rFonts w:ascii="Times New Roman" w:hAnsi="Times New Roman" w:cs="Times New Roman"/>
          <w:sz w:val="24"/>
          <w:szCs w:val="24"/>
          <w:lang w:val="en"/>
        </w:rPr>
        <w:t xml:space="preserve">Circulator exposure levels in various cases to justify not needing a dosimeter. </w:t>
      </w:r>
    </w:p>
    <w:p w14:paraId="3BF7175B" w14:textId="77777777" w:rsidR="00CD10C8" w:rsidRPr="00CD10C8" w:rsidRDefault="00CD10C8">
      <w:pPr>
        <w:pStyle w:val="ListParagraph"/>
        <w:numPr>
          <w:ilvl w:val="0"/>
          <w:numId w:val="27"/>
        </w:numPr>
        <w:spacing w:line="240" w:lineRule="auto"/>
        <w:rPr>
          <w:rFonts w:ascii="Times New Roman" w:hAnsi="Times New Roman" w:cs="Times New Roman"/>
          <w:sz w:val="24"/>
          <w:szCs w:val="24"/>
          <w:lang w:val="en"/>
        </w:rPr>
      </w:pPr>
      <w:r w:rsidRPr="00CD10C8">
        <w:rPr>
          <w:rFonts w:ascii="Times New Roman" w:hAnsi="Times New Roman" w:cs="Times New Roman"/>
          <w:sz w:val="24"/>
          <w:szCs w:val="24"/>
          <w:lang w:val="en"/>
        </w:rPr>
        <w:t xml:space="preserve">What is the minimum radiation protection for personnel during O-arm, C-arm, bi-plane, single plane, and intraoperative CAT scan? </w:t>
      </w:r>
    </w:p>
    <w:p w14:paraId="1147BF66" w14:textId="77777777" w:rsidR="00CD10C8" w:rsidRPr="00CD10C8" w:rsidRDefault="00CD10C8">
      <w:pPr>
        <w:pStyle w:val="ListParagraph"/>
        <w:numPr>
          <w:ilvl w:val="0"/>
          <w:numId w:val="27"/>
        </w:numPr>
        <w:spacing w:line="240" w:lineRule="auto"/>
        <w:rPr>
          <w:rFonts w:ascii="Times New Roman" w:hAnsi="Times New Roman" w:cs="Times New Roman"/>
          <w:sz w:val="24"/>
          <w:szCs w:val="24"/>
          <w:lang w:val="en"/>
        </w:rPr>
      </w:pPr>
      <w:r w:rsidRPr="00CD10C8">
        <w:rPr>
          <w:rFonts w:ascii="Times New Roman" w:hAnsi="Times New Roman" w:cs="Times New Roman"/>
          <w:sz w:val="24"/>
          <w:szCs w:val="24"/>
          <w:lang w:val="en"/>
        </w:rPr>
        <w:t xml:space="preserve">Radiation exposure levels for all personnel during O-arm, C-arm, bi-plane, single plane, and intraoperative CAT scan. </w:t>
      </w:r>
    </w:p>
    <w:p w14:paraId="08866E85" w14:textId="77777777" w:rsidR="00CD10C8" w:rsidRPr="00CD10C8" w:rsidRDefault="00CD10C8">
      <w:pPr>
        <w:pStyle w:val="ListParagraph"/>
        <w:numPr>
          <w:ilvl w:val="0"/>
          <w:numId w:val="27"/>
        </w:numPr>
        <w:spacing w:line="240" w:lineRule="auto"/>
        <w:rPr>
          <w:rFonts w:ascii="Times New Roman" w:hAnsi="Times New Roman" w:cs="Times New Roman"/>
          <w:sz w:val="24"/>
          <w:szCs w:val="24"/>
          <w:lang w:val="en"/>
        </w:rPr>
      </w:pPr>
      <w:r w:rsidRPr="00CD10C8">
        <w:rPr>
          <w:rFonts w:ascii="Times New Roman" w:hAnsi="Times New Roman" w:cs="Times New Roman"/>
          <w:sz w:val="24"/>
          <w:szCs w:val="24"/>
          <w:lang w:val="en"/>
        </w:rPr>
        <w:t xml:space="preserve">Modern day incidence of tissue reactions and or stochastic effects in patients and non-physician staff members. Maybe say it as what is the effects of medical radiation on patients and personnel today?  Most literature is old other than association with cataracts.  </w:t>
      </w:r>
    </w:p>
    <w:p w14:paraId="284A9C37" w14:textId="77777777" w:rsidR="00CD10C8" w:rsidRPr="00CD10C8" w:rsidRDefault="00CD10C8">
      <w:pPr>
        <w:pStyle w:val="ListParagraph"/>
        <w:numPr>
          <w:ilvl w:val="0"/>
          <w:numId w:val="27"/>
        </w:numPr>
        <w:spacing w:line="240" w:lineRule="auto"/>
        <w:rPr>
          <w:rFonts w:ascii="Times New Roman" w:hAnsi="Times New Roman" w:cs="Times New Roman"/>
          <w:sz w:val="24"/>
          <w:szCs w:val="24"/>
          <w:lang w:val="en"/>
        </w:rPr>
      </w:pPr>
      <w:r w:rsidRPr="00CD10C8">
        <w:rPr>
          <w:rFonts w:ascii="Times New Roman" w:hAnsi="Times New Roman" w:cs="Times New Roman"/>
          <w:sz w:val="24"/>
          <w:szCs w:val="24"/>
          <w:lang w:val="en"/>
        </w:rPr>
        <w:t xml:space="preserve">Benefits of performing a radiation safety time out. </w:t>
      </w:r>
    </w:p>
    <w:p w14:paraId="5157B0C9" w14:textId="77777777" w:rsidR="00CD10C8" w:rsidRPr="00CD10C8" w:rsidRDefault="00CD10C8">
      <w:pPr>
        <w:pStyle w:val="ListParagraph"/>
        <w:numPr>
          <w:ilvl w:val="0"/>
          <w:numId w:val="27"/>
        </w:numPr>
        <w:spacing w:line="240" w:lineRule="auto"/>
        <w:rPr>
          <w:rFonts w:ascii="Times New Roman" w:hAnsi="Times New Roman" w:cs="Times New Roman"/>
          <w:sz w:val="24"/>
          <w:szCs w:val="24"/>
          <w:lang w:val="en"/>
        </w:rPr>
      </w:pPr>
      <w:r w:rsidRPr="00CD10C8">
        <w:rPr>
          <w:rFonts w:ascii="Times New Roman" w:hAnsi="Times New Roman" w:cs="Times New Roman"/>
          <w:sz w:val="24"/>
          <w:szCs w:val="24"/>
          <w:lang w:val="en"/>
        </w:rPr>
        <w:t xml:space="preserve">Benefits of radiation protective devices for non-physician personnel. </w:t>
      </w:r>
    </w:p>
    <w:p w14:paraId="3E544A42" w14:textId="2C2601D0" w:rsidR="00C635E5" w:rsidRPr="00CD10C8" w:rsidRDefault="00CD10C8">
      <w:pPr>
        <w:pStyle w:val="ListParagraph"/>
        <w:numPr>
          <w:ilvl w:val="0"/>
          <w:numId w:val="27"/>
        </w:numPr>
        <w:spacing w:line="240" w:lineRule="auto"/>
        <w:rPr>
          <w:rFonts w:ascii="Times New Roman" w:hAnsi="Times New Roman" w:cs="Times New Roman"/>
          <w:sz w:val="24"/>
          <w:szCs w:val="24"/>
          <w:lang w:val="en"/>
        </w:rPr>
      </w:pPr>
      <w:r w:rsidRPr="00CD10C8">
        <w:rPr>
          <w:rFonts w:ascii="Times New Roman" w:hAnsi="Times New Roman" w:cs="Times New Roman"/>
          <w:sz w:val="24"/>
          <w:szCs w:val="24"/>
          <w:lang w:val="en"/>
        </w:rPr>
        <w:t>What is the best combination of protective devices or is one protective device better than another?  Is just wearing garments adequate or do you get better protection by wearing garments and standing behind a mobile shield.</w:t>
      </w:r>
    </w:p>
    <w:p w14:paraId="0AD6A27D" w14:textId="77777777" w:rsidR="00591E4A" w:rsidRDefault="00591E4A" w:rsidP="00591E4A">
      <w:pPr>
        <w:spacing w:line="240" w:lineRule="auto"/>
        <w:rPr>
          <w:rFonts w:ascii="Times New Roman" w:hAnsi="Times New Roman" w:cs="Times New Roman"/>
          <w:b/>
          <w:i/>
          <w:sz w:val="24"/>
          <w:szCs w:val="24"/>
        </w:rPr>
      </w:pPr>
      <w:r w:rsidRPr="008D6AFD">
        <w:rPr>
          <w:rFonts w:ascii="Times New Roman" w:hAnsi="Times New Roman" w:cs="Times New Roman"/>
          <w:b/>
          <w:i/>
          <w:sz w:val="24"/>
          <w:szCs w:val="24"/>
        </w:rPr>
        <w:t>Safe Patient Handling and Movement</w:t>
      </w:r>
    </w:p>
    <w:p w14:paraId="43C0D275" w14:textId="77777777" w:rsidR="00397417" w:rsidRDefault="00DB5B63" w:rsidP="00397417">
      <w:pPr>
        <w:pStyle w:val="ListParagraph"/>
        <w:numPr>
          <w:ilvl w:val="0"/>
          <w:numId w:val="46"/>
        </w:numPr>
        <w:spacing w:line="240" w:lineRule="auto"/>
        <w:rPr>
          <w:rFonts w:ascii="Times New Roman" w:hAnsi="Times New Roman" w:cs="Times New Roman"/>
          <w:bCs/>
          <w:iCs/>
          <w:sz w:val="24"/>
          <w:szCs w:val="24"/>
        </w:rPr>
      </w:pPr>
      <w:r w:rsidRPr="00397417">
        <w:rPr>
          <w:rFonts w:ascii="Times New Roman" w:hAnsi="Times New Roman" w:cs="Times New Roman"/>
          <w:bCs/>
          <w:iCs/>
          <w:sz w:val="24"/>
          <w:szCs w:val="24"/>
        </w:rPr>
        <w:t>Patient and staff member benefits of using specific types of SPHM technology (eg, overhead-mounted lifts, air-assisted lateral transfer devices) for patient handling in the perioperative setting.</w:t>
      </w:r>
    </w:p>
    <w:p w14:paraId="76083940" w14:textId="77777777" w:rsidR="00397417" w:rsidRDefault="00DB5B63" w:rsidP="00397417">
      <w:pPr>
        <w:pStyle w:val="ListParagraph"/>
        <w:numPr>
          <w:ilvl w:val="0"/>
          <w:numId w:val="46"/>
        </w:numPr>
        <w:spacing w:line="240" w:lineRule="auto"/>
        <w:rPr>
          <w:rFonts w:ascii="Times New Roman" w:hAnsi="Times New Roman" w:cs="Times New Roman"/>
          <w:bCs/>
          <w:iCs/>
          <w:sz w:val="24"/>
          <w:szCs w:val="24"/>
        </w:rPr>
      </w:pPr>
      <w:r w:rsidRPr="00397417">
        <w:rPr>
          <w:rFonts w:ascii="Times New Roman" w:hAnsi="Times New Roman" w:cs="Times New Roman"/>
          <w:bCs/>
          <w:iCs/>
          <w:sz w:val="24"/>
          <w:szCs w:val="24"/>
        </w:rPr>
        <w:t>Association of intraoperative work break factors (eg, frequency, duration) and musculoskeletal pain among perioperative staff members scrubbed in at the sterile field.</w:t>
      </w:r>
    </w:p>
    <w:p w14:paraId="0B213582" w14:textId="77777777" w:rsidR="00397417" w:rsidRDefault="00DB5B63" w:rsidP="00397417">
      <w:pPr>
        <w:pStyle w:val="ListParagraph"/>
        <w:numPr>
          <w:ilvl w:val="0"/>
          <w:numId w:val="46"/>
        </w:numPr>
        <w:spacing w:line="240" w:lineRule="auto"/>
        <w:rPr>
          <w:rFonts w:ascii="Times New Roman" w:hAnsi="Times New Roman" w:cs="Times New Roman"/>
          <w:bCs/>
          <w:iCs/>
          <w:sz w:val="24"/>
          <w:szCs w:val="24"/>
        </w:rPr>
      </w:pPr>
      <w:r w:rsidRPr="00397417">
        <w:rPr>
          <w:rFonts w:ascii="Times New Roman" w:hAnsi="Times New Roman" w:cs="Times New Roman"/>
          <w:bCs/>
          <w:iCs/>
          <w:sz w:val="24"/>
          <w:szCs w:val="24"/>
        </w:rPr>
        <w:t>Association of wearing radiation protective garments, in combination with awkward postures and non-ergonomic working conditions, and the onset of musculoskeletal disorders among health care workers.</w:t>
      </w:r>
    </w:p>
    <w:p w14:paraId="7B368A3F" w14:textId="77777777" w:rsidR="00397417" w:rsidRDefault="00DB5B63" w:rsidP="00397417">
      <w:pPr>
        <w:pStyle w:val="ListParagraph"/>
        <w:numPr>
          <w:ilvl w:val="0"/>
          <w:numId w:val="46"/>
        </w:numPr>
        <w:spacing w:line="240" w:lineRule="auto"/>
        <w:rPr>
          <w:rFonts w:ascii="Times New Roman" w:hAnsi="Times New Roman" w:cs="Times New Roman"/>
          <w:bCs/>
          <w:iCs/>
          <w:sz w:val="24"/>
          <w:szCs w:val="24"/>
        </w:rPr>
      </w:pPr>
      <w:r w:rsidRPr="00397417">
        <w:rPr>
          <w:rFonts w:ascii="Times New Roman" w:hAnsi="Times New Roman" w:cs="Times New Roman"/>
          <w:bCs/>
          <w:iCs/>
          <w:sz w:val="24"/>
          <w:szCs w:val="24"/>
        </w:rPr>
        <w:t>Specific ergonomic qualities of footwear that influence the risk of occupational injury or reduce lower back pain in perioperative staff members.</w:t>
      </w:r>
    </w:p>
    <w:p w14:paraId="5CAD8436" w14:textId="77777777" w:rsidR="00397417" w:rsidRDefault="00DB5B63" w:rsidP="00397417">
      <w:pPr>
        <w:pStyle w:val="ListParagraph"/>
        <w:numPr>
          <w:ilvl w:val="0"/>
          <w:numId w:val="46"/>
        </w:numPr>
        <w:spacing w:line="240" w:lineRule="auto"/>
        <w:rPr>
          <w:rFonts w:ascii="Times New Roman" w:hAnsi="Times New Roman" w:cs="Times New Roman"/>
          <w:bCs/>
          <w:iCs/>
          <w:sz w:val="24"/>
          <w:szCs w:val="24"/>
        </w:rPr>
      </w:pPr>
      <w:r w:rsidRPr="00397417">
        <w:rPr>
          <w:rFonts w:ascii="Times New Roman" w:hAnsi="Times New Roman" w:cs="Times New Roman"/>
          <w:bCs/>
          <w:iCs/>
          <w:sz w:val="24"/>
          <w:szCs w:val="24"/>
        </w:rPr>
        <w:t>Benefits and any potential harms of using predictive and detective technologies (eg, robotics, wearable sensors, video monitoring, alarms) to prevent patient falls in the perioperative setting.</w:t>
      </w:r>
    </w:p>
    <w:p w14:paraId="376076DC" w14:textId="77777777" w:rsidR="00397417" w:rsidRDefault="00DB5B63" w:rsidP="00397417">
      <w:pPr>
        <w:pStyle w:val="ListParagraph"/>
        <w:numPr>
          <w:ilvl w:val="0"/>
          <w:numId w:val="46"/>
        </w:numPr>
        <w:spacing w:line="240" w:lineRule="auto"/>
        <w:rPr>
          <w:rFonts w:ascii="Times New Roman" w:hAnsi="Times New Roman" w:cs="Times New Roman"/>
          <w:bCs/>
          <w:iCs/>
          <w:sz w:val="24"/>
          <w:szCs w:val="24"/>
        </w:rPr>
      </w:pPr>
      <w:r w:rsidRPr="00397417">
        <w:rPr>
          <w:rFonts w:ascii="Times New Roman" w:hAnsi="Times New Roman" w:cs="Times New Roman"/>
          <w:bCs/>
          <w:iCs/>
          <w:sz w:val="24"/>
          <w:szCs w:val="24"/>
        </w:rPr>
        <w:lastRenderedPageBreak/>
        <w:t>Effective workplace interventions to prevent, manage, or decrease musculoskeletal injuries in perioperative nurses and staff members.</w:t>
      </w:r>
    </w:p>
    <w:p w14:paraId="75AE01F5" w14:textId="77777777" w:rsidR="00397417" w:rsidRDefault="00DB5B63" w:rsidP="00397417">
      <w:pPr>
        <w:pStyle w:val="ListParagraph"/>
        <w:numPr>
          <w:ilvl w:val="0"/>
          <w:numId w:val="46"/>
        </w:numPr>
        <w:spacing w:line="240" w:lineRule="auto"/>
        <w:rPr>
          <w:rFonts w:ascii="Times New Roman" w:hAnsi="Times New Roman" w:cs="Times New Roman"/>
          <w:bCs/>
          <w:iCs/>
          <w:sz w:val="24"/>
          <w:szCs w:val="24"/>
        </w:rPr>
      </w:pPr>
      <w:r w:rsidRPr="00397417">
        <w:rPr>
          <w:rFonts w:ascii="Times New Roman" w:hAnsi="Times New Roman" w:cs="Times New Roman"/>
          <w:bCs/>
          <w:iCs/>
          <w:sz w:val="24"/>
          <w:szCs w:val="24"/>
        </w:rPr>
        <w:t>Benefits and any potential harms of perioperative staff use of exoskeletons for safe patient handling in the perioperative setting.</w:t>
      </w:r>
    </w:p>
    <w:p w14:paraId="2CE379FB" w14:textId="5D1B26D8" w:rsidR="00DB5B63" w:rsidRPr="00397417" w:rsidRDefault="00DB5B63" w:rsidP="00397417">
      <w:pPr>
        <w:pStyle w:val="ListParagraph"/>
        <w:numPr>
          <w:ilvl w:val="0"/>
          <w:numId w:val="46"/>
        </w:numPr>
        <w:spacing w:line="240" w:lineRule="auto"/>
        <w:rPr>
          <w:rFonts w:ascii="Times New Roman" w:hAnsi="Times New Roman" w:cs="Times New Roman"/>
          <w:bCs/>
          <w:iCs/>
          <w:sz w:val="24"/>
          <w:szCs w:val="24"/>
        </w:rPr>
      </w:pPr>
      <w:r w:rsidRPr="00397417">
        <w:rPr>
          <w:rFonts w:ascii="Times New Roman" w:hAnsi="Times New Roman" w:cs="Times New Roman"/>
          <w:bCs/>
          <w:iCs/>
          <w:sz w:val="24"/>
          <w:szCs w:val="24"/>
        </w:rPr>
        <w:t>Continuing research on validity and reliability of fall risk and mobility assessment tools specific to the perioperative patient population.</w:t>
      </w:r>
    </w:p>
    <w:p w14:paraId="52B3C553" w14:textId="77777777" w:rsidR="00591E4A" w:rsidRPr="008D6AFD" w:rsidRDefault="00591E4A" w:rsidP="00591E4A">
      <w:pPr>
        <w:spacing w:line="240" w:lineRule="auto"/>
        <w:rPr>
          <w:rFonts w:ascii="Times New Roman" w:hAnsi="Times New Roman" w:cs="Times New Roman"/>
          <w:b/>
          <w:i/>
          <w:sz w:val="24"/>
          <w:szCs w:val="24"/>
        </w:rPr>
      </w:pPr>
      <w:r w:rsidRPr="008D6AFD">
        <w:rPr>
          <w:rFonts w:ascii="Times New Roman" w:hAnsi="Times New Roman" w:cs="Times New Roman"/>
          <w:b/>
          <w:i/>
          <w:sz w:val="24"/>
          <w:szCs w:val="24"/>
        </w:rPr>
        <w:t>Sharps Safety</w:t>
      </w:r>
    </w:p>
    <w:p w14:paraId="55A5D9F1" w14:textId="77777777" w:rsidR="00591E4A" w:rsidRPr="008D6AFD" w:rsidRDefault="00591E4A">
      <w:pPr>
        <w:pStyle w:val="ListParagraph"/>
        <w:numPr>
          <w:ilvl w:val="0"/>
          <w:numId w:val="4"/>
        </w:numPr>
        <w:spacing w:line="240" w:lineRule="auto"/>
        <w:rPr>
          <w:rFonts w:ascii="Times New Roman" w:hAnsi="Times New Roman" w:cs="Times New Roman"/>
          <w:sz w:val="24"/>
          <w:szCs w:val="24"/>
        </w:rPr>
      </w:pPr>
      <w:r w:rsidRPr="008D6AFD">
        <w:rPr>
          <w:rFonts w:ascii="Times New Roman" w:hAnsi="Times New Roman" w:cs="Times New Roman"/>
          <w:sz w:val="24"/>
          <w:szCs w:val="24"/>
        </w:rPr>
        <w:t>Decreasing sharps injuries in the OR</w:t>
      </w:r>
    </w:p>
    <w:p w14:paraId="56A6D5C1" w14:textId="77777777" w:rsidR="00591E4A" w:rsidRPr="008D6AFD" w:rsidRDefault="00591E4A">
      <w:pPr>
        <w:pStyle w:val="ListParagraph"/>
        <w:numPr>
          <w:ilvl w:val="0"/>
          <w:numId w:val="4"/>
        </w:numPr>
        <w:spacing w:line="240" w:lineRule="auto"/>
        <w:rPr>
          <w:rFonts w:ascii="Times New Roman" w:hAnsi="Times New Roman" w:cs="Times New Roman"/>
          <w:sz w:val="24"/>
          <w:szCs w:val="24"/>
        </w:rPr>
      </w:pPr>
      <w:r w:rsidRPr="008D6AFD">
        <w:rPr>
          <w:rFonts w:ascii="Times New Roman" w:hAnsi="Times New Roman" w:cs="Times New Roman"/>
          <w:sz w:val="24"/>
          <w:szCs w:val="24"/>
        </w:rPr>
        <w:t>Use of neutral zone</w:t>
      </w:r>
    </w:p>
    <w:p w14:paraId="596339D5" w14:textId="0CCC115D" w:rsidR="00591E4A" w:rsidRDefault="00591E4A">
      <w:pPr>
        <w:pStyle w:val="ListParagraph"/>
        <w:numPr>
          <w:ilvl w:val="0"/>
          <w:numId w:val="4"/>
        </w:numPr>
        <w:spacing w:line="240" w:lineRule="auto"/>
        <w:rPr>
          <w:rFonts w:ascii="Times New Roman" w:hAnsi="Times New Roman" w:cs="Times New Roman"/>
          <w:sz w:val="24"/>
          <w:szCs w:val="24"/>
        </w:rPr>
      </w:pPr>
      <w:r w:rsidRPr="008D6AFD">
        <w:rPr>
          <w:rFonts w:ascii="Times New Roman" w:hAnsi="Times New Roman" w:cs="Times New Roman"/>
          <w:sz w:val="24"/>
          <w:szCs w:val="24"/>
        </w:rPr>
        <w:t>Use of safety scalpels</w:t>
      </w:r>
    </w:p>
    <w:p w14:paraId="0BC2DEE0" w14:textId="77777777" w:rsidR="007E064F" w:rsidRDefault="007E064F" w:rsidP="007E064F">
      <w:pPr>
        <w:pStyle w:val="ListParagraph"/>
        <w:spacing w:line="240" w:lineRule="auto"/>
        <w:ind w:left="1800"/>
        <w:rPr>
          <w:rFonts w:ascii="Times New Roman" w:hAnsi="Times New Roman" w:cs="Times New Roman"/>
          <w:sz w:val="24"/>
          <w:szCs w:val="24"/>
        </w:rPr>
      </w:pPr>
    </w:p>
    <w:p w14:paraId="023C0134" w14:textId="4DECF2CB" w:rsidR="007E064F" w:rsidRDefault="007E064F" w:rsidP="007E064F">
      <w:pPr>
        <w:spacing w:line="240" w:lineRule="auto"/>
        <w:rPr>
          <w:rFonts w:ascii="Times New Roman" w:hAnsi="Times New Roman" w:cs="Times New Roman"/>
          <w:b/>
          <w:bCs/>
          <w:i/>
          <w:iCs/>
          <w:sz w:val="24"/>
          <w:szCs w:val="24"/>
        </w:rPr>
      </w:pPr>
      <w:r w:rsidRPr="007E064F">
        <w:rPr>
          <w:rFonts w:ascii="Times New Roman" w:hAnsi="Times New Roman" w:cs="Times New Roman"/>
          <w:b/>
          <w:bCs/>
          <w:i/>
          <w:iCs/>
          <w:sz w:val="24"/>
          <w:szCs w:val="24"/>
        </w:rPr>
        <w:t>Skin Antisepsis</w:t>
      </w:r>
    </w:p>
    <w:p w14:paraId="1A8F575B" w14:textId="486E0625" w:rsidR="007E064F" w:rsidRPr="00797907" w:rsidRDefault="00797907">
      <w:pPr>
        <w:pStyle w:val="ListParagraph"/>
        <w:numPr>
          <w:ilvl w:val="0"/>
          <w:numId w:val="23"/>
        </w:numPr>
        <w:spacing w:line="240" w:lineRule="auto"/>
        <w:rPr>
          <w:rFonts w:ascii="Times New Roman" w:hAnsi="Times New Roman" w:cs="Times New Roman"/>
          <w:b/>
          <w:bCs/>
          <w:i/>
          <w:iCs/>
          <w:sz w:val="24"/>
          <w:szCs w:val="24"/>
        </w:rPr>
      </w:pPr>
      <w:r>
        <w:rPr>
          <w:rFonts w:ascii="Times New Roman" w:hAnsi="Times New Roman" w:cs="Times New Roman"/>
          <w:sz w:val="24"/>
          <w:szCs w:val="24"/>
        </w:rPr>
        <w:t>Decolonization</w:t>
      </w:r>
    </w:p>
    <w:p w14:paraId="25C64F85" w14:textId="77777777" w:rsidR="00797907" w:rsidRPr="00797907" w:rsidRDefault="00797907">
      <w:pPr>
        <w:pStyle w:val="ListParagraph"/>
        <w:numPr>
          <w:ilvl w:val="1"/>
          <w:numId w:val="24"/>
        </w:numPr>
        <w:rPr>
          <w:rFonts w:ascii="Times New Roman" w:hAnsi="Times New Roman" w:cs="Times New Roman"/>
          <w:sz w:val="24"/>
          <w:szCs w:val="24"/>
        </w:rPr>
      </w:pPr>
      <w:r w:rsidRPr="00797907">
        <w:rPr>
          <w:rFonts w:ascii="Times New Roman" w:hAnsi="Times New Roman" w:cs="Times New Roman"/>
          <w:sz w:val="24"/>
          <w:szCs w:val="24"/>
        </w:rPr>
        <w:t>Surgical patients who would benefit most from decolonization. Need for a risk factor scoring tool similar Pressure Ulcer tool.</w:t>
      </w:r>
    </w:p>
    <w:p w14:paraId="43E57A2E" w14:textId="77777777" w:rsidR="00797907" w:rsidRPr="00797907" w:rsidRDefault="00797907">
      <w:pPr>
        <w:pStyle w:val="ListParagraph"/>
        <w:numPr>
          <w:ilvl w:val="1"/>
          <w:numId w:val="24"/>
        </w:numPr>
        <w:rPr>
          <w:rFonts w:ascii="Times New Roman" w:hAnsi="Times New Roman" w:cs="Times New Roman"/>
          <w:sz w:val="24"/>
          <w:szCs w:val="24"/>
        </w:rPr>
      </w:pPr>
      <w:r w:rsidRPr="00797907">
        <w:rPr>
          <w:rFonts w:ascii="Times New Roman" w:hAnsi="Times New Roman" w:cs="Times New Roman"/>
          <w:sz w:val="24"/>
          <w:szCs w:val="24"/>
        </w:rPr>
        <w:t>What is role of antiseptics in decolonization and prevention of SSIs</w:t>
      </w:r>
    </w:p>
    <w:p w14:paraId="3FEE9B4C" w14:textId="67F3D7D6" w:rsidR="00797907" w:rsidRPr="00797907" w:rsidRDefault="00797907">
      <w:pPr>
        <w:pStyle w:val="ListParagraph"/>
        <w:numPr>
          <w:ilvl w:val="1"/>
          <w:numId w:val="23"/>
        </w:numPr>
        <w:spacing w:line="240" w:lineRule="auto"/>
        <w:rPr>
          <w:rFonts w:ascii="Times New Roman" w:hAnsi="Times New Roman" w:cs="Times New Roman"/>
          <w:b/>
          <w:bCs/>
          <w:i/>
          <w:iCs/>
          <w:sz w:val="24"/>
          <w:szCs w:val="24"/>
        </w:rPr>
      </w:pPr>
      <w:r w:rsidRPr="00797907">
        <w:rPr>
          <w:rFonts w:ascii="Times New Roman" w:hAnsi="Times New Roman" w:cs="Times New Roman"/>
          <w:sz w:val="24"/>
          <w:szCs w:val="24"/>
        </w:rPr>
        <w:t>Is CHG body wash, used as decolonizing agent associated with increased antimicrobial resistance</w:t>
      </w:r>
    </w:p>
    <w:p w14:paraId="10AC1412" w14:textId="604F79D8" w:rsidR="00797907" w:rsidRDefault="009A56A4">
      <w:pPr>
        <w:pStyle w:val="ListParagraph"/>
        <w:numPr>
          <w:ilvl w:val="0"/>
          <w:numId w:val="23"/>
        </w:numPr>
        <w:spacing w:line="240" w:lineRule="auto"/>
        <w:rPr>
          <w:rFonts w:ascii="Times New Roman" w:hAnsi="Times New Roman" w:cs="Times New Roman"/>
          <w:sz w:val="24"/>
          <w:szCs w:val="24"/>
        </w:rPr>
      </w:pPr>
      <w:r w:rsidRPr="009A56A4">
        <w:rPr>
          <w:rFonts w:ascii="Times New Roman" w:hAnsi="Times New Roman" w:cs="Times New Roman"/>
          <w:sz w:val="24"/>
          <w:szCs w:val="24"/>
        </w:rPr>
        <w:t>Preoperative Bathing</w:t>
      </w:r>
    </w:p>
    <w:p w14:paraId="78D114F8" w14:textId="07EDB978" w:rsidR="004B13B4" w:rsidRDefault="004B13B4">
      <w:pPr>
        <w:pStyle w:val="ListParagraph"/>
        <w:numPr>
          <w:ilvl w:val="1"/>
          <w:numId w:val="23"/>
        </w:numPr>
        <w:rPr>
          <w:rFonts w:ascii="Times New Roman" w:hAnsi="Times New Roman" w:cs="Times New Roman"/>
          <w:sz w:val="24"/>
          <w:szCs w:val="24"/>
        </w:rPr>
      </w:pPr>
      <w:r w:rsidRPr="004B13B4">
        <w:rPr>
          <w:rFonts w:ascii="Times New Roman" w:hAnsi="Times New Roman" w:cs="Times New Roman"/>
          <w:sz w:val="24"/>
          <w:szCs w:val="24"/>
        </w:rPr>
        <w:t>Effect of preoperative bathing on decreasing SSI incidence and identification of ideal product (soap vs. antiseptic) and number of preoperative baths necessary to decrease incidence</w:t>
      </w:r>
    </w:p>
    <w:p w14:paraId="45F0DA54" w14:textId="220050B1" w:rsidR="000F5D71" w:rsidRDefault="00B66FB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Hair at the Surgical Site</w:t>
      </w:r>
    </w:p>
    <w:p w14:paraId="71D27563" w14:textId="179B3F0D" w:rsidR="00B66FB9" w:rsidRPr="00B66FB9" w:rsidRDefault="00B66FB9">
      <w:pPr>
        <w:pStyle w:val="ListParagraph"/>
        <w:numPr>
          <w:ilvl w:val="1"/>
          <w:numId w:val="23"/>
        </w:numPr>
        <w:rPr>
          <w:rFonts w:ascii="Times New Roman" w:hAnsi="Times New Roman" w:cs="Times New Roman"/>
          <w:sz w:val="24"/>
          <w:szCs w:val="24"/>
        </w:rPr>
      </w:pPr>
      <w:r w:rsidRPr="00B66FB9">
        <w:rPr>
          <w:rFonts w:ascii="Times New Roman" w:hAnsi="Times New Roman" w:cs="Times New Roman"/>
          <w:sz w:val="24"/>
          <w:szCs w:val="24"/>
        </w:rPr>
        <w:t xml:space="preserve">Effect of </w:t>
      </w:r>
      <w:r w:rsidR="00FA6463" w:rsidRPr="00B66FB9">
        <w:rPr>
          <w:rFonts w:ascii="Times New Roman" w:hAnsi="Times New Roman" w:cs="Times New Roman"/>
          <w:sz w:val="24"/>
          <w:szCs w:val="24"/>
        </w:rPr>
        <w:t>depilatory,</w:t>
      </w:r>
      <w:r w:rsidRPr="00B66FB9">
        <w:rPr>
          <w:rFonts w:ascii="Times New Roman" w:hAnsi="Times New Roman" w:cs="Times New Roman"/>
          <w:sz w:val="24"/>
          <w:szCs w:val="24"/>
        </w:rPr>
        <w:t xml:space="preserve"> combined with preoperative bathing and surgical skin prep antiseptic on skin integrity</w:t>
      </w:r>
    </w:p>
    <w:p w14:paraId="01245ADD" w14:textId="7BDCFD9C" w:rsidR="00B66FB9" w:rsidRDefault="00FA64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Selection of Surgical Site Antiseptic</w:t>
      </w:r>
    </w:p>
    <w:p w14:paraId="2EE7F260" w14:textId="77777777" w:rsidR="00FA6463" w:rsidRPr="00FA6463" w:rsidRDefault="00FA6463">
      <w:pPr>
        <w:pStyle w:val="ListParagraph"/>
        <w:numPr>
          <w:ilvl w:val="1"/>
          <w:numId w:val="25"/>
        </w:numPr>
        <w:rPr>
          <w:rFonts w:ascii="Times New Roman" w:hAnsi="Times New Roman" w:cs="Times New Roman"/>
          <w:sz w:val="24"/>
          <w:szCs w:val="24"/>
        </w:rPr>
      </w:pPr>
      <w:r w:rsidRPr="00FA6463">
        <w:rPr>
          <w:rFonts w:ascii="Times New Roman" w:hAnsi="Times New Roman" w:cs="Times New Roman"/>
          <w:sz w:val="24"/>
          <w:szCs w:val="24"/>
        </w:rPr>
        <w:t>Ideal antiseptic for neonates</w:t>
      </w:r>
    </w:p>
    <w:p w14:paraId="134A28BD" w14:textId="77777777" w:rsidR="00FA6463" w:rsidRPr="00FA6463" w:rsidRDefault="00FA6463">
      <w:pPr>
        <w:pStyle w:val="ListParagraph"/>
        <w:numPr>
          <w:ilvl w:val="1"/>
          <w:numId w:val="25"/>
        </w:numPr>
        <w:rPr>
          <w:rFonts w:ascii="Times New Roman" w:hAnsi="Times New Roman" w:cs="Times New Roman"/>
          <w:sz w:val="24"/>
          <w:szCs w:val="24"/>
        </w:rPr>
      </w:pPr>
      <w:r w:rsidRPr="00FA6463">
        <w:rPr>
          <w:rFonts w:ascii="Times New Roman" w:hAnsi="Times New Roman" w:cs="Times New Roman"/>
          <w:sz w:val="24"/>
          <w:szCs w:val="24"/>
        </w:rPr>
        <w:t>Ideal antiseptic for vaginal preparation of patient's with iodine allergy</w:t>
      </w:r>
    </w:p>
    <w:p w14:paraId="1F09A8AA" w14:textId="77777777" w:rsidR="00FA6463" w:rsidRPr="00FA6463" w:rsidRDefault="00FA6463">
      <w:pPr>
        <w:pStyle w:val="ListParagraph"/>
        <w:numPr>
          <w:ilvl w:val="1"/>
          <w:numId w:val="25"/>
        </w:numPr>
        <w:rPr>
          <w:rFonts w:ascii="Times New Roman" w:hAnsi="Times New Roman" w:cs="Times New Roman"/>
          <w:sz w:val="24"/>
          <w:szCs w:val="24"/>
        </w:rPr>
      </w:pPr>
      <w:r w:rsidRPr="00FA6463">
        <w:rPr>
          <w:rFonts w:ascii="Times New Roman" w:hAnsi="Times New Roman" w:cs="Times New Roman"/>
          <w:sz w:val="24"/>
          <w:szCs w:val="24"/>
        </w:rPr>
        <w:t>Ideal antiseptic for open wounds</w:t>
      </w:r>
    </w:p>
    <w:p w14:paraId="5098389B" w14:textId="77777777" w:rsidR="00FA6463" w:rsidRPr="00FA6463" w:rsidRDefault="00FA6463">
      <w:pPr>
        <w:pStyle w:val="ListParagraph"/>
        <w:numPr>
          <w:ilvl w:val="1"/>
          <w:numId w:val="25"/>
        </w:numPr>
        <w:rPr>
          <w:rFonts w:ascii="Times New Roman" w:hAnsi="Times New Roman" w:cs="Times New Roman"/>
          <w:sz w:val="24"/>
          <w:szCs w:val="24"/>
        </w:rPr>
      </w:pPr>
      <w:r w:rsidRPr="00FA6463">
        <w:rPr>
          <w:rFonts w:ascii="Times New Roman" w:hAnsi="Times New Roman" w:cs="Times New Roman"/>
          <w:sz w:val="24"/>
          <w:szCs w:val="24"/>
        </w:rPr>
        <w:t>Evaluating clarity of different tints of antiseptics on different skin pigmentations</w:t>
      </w:r>
    </w:p>
    <w:p w14:paraId="67FA3BEF" w14:textId="39CE8407" w:rsidR="00FA6463" w:rsidRDefault="00FA6463">
      <w:pPr>
        <w:pStyle w:val="ListParagraph"/>
        <w:numPr>
          <w:ilvl w:val="1"/>
          <w:numId w:val="25"/>
        </w:numPr>
        <w:rPr>
          <w:rFonts w:ascii="Times New Roman" w:hAnsi="Times New Roman" w:cs="Times New Roman"/>
          <w:sz w:val="24"/>
          <w:szCs w:val="24"/>
        </w:rPr>
      </w:pPr>
      <w:r w:rsidRPr="00FA6463">
        <w:rPr>
          <w:rFonts w:ascii="Times New Roman" w:hAnsi="Times New Roman" w:cs="Times New Roman"/>
          <w:sz w:val="24"/>
          <w:szCs w:val="24"/>
        </w:rPr>
        <w:t>Comparison of one type of alcohol-based antiseptic directly to another alcohol-based antiseptic on the reduction of SSIs or skin flora</w:t>
      </w:r>
    </w:p>
    <w:p w14:paraId="42ABE41F" w14:textId="1E767A6A" w:rsidR="00FA6463" w:rsidRDefault="00926D34">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Application of Surgical Site Antiseptic</w:t>
      </w:r>
    </w:p>
    <w:p w14:paraId="10ECC608" w14:textId="77777777" w:rsidR="00926D34" w:rsidRPr="00926D34" w:rsidRDefault="00926D34">
      <w:pPr>
        <w:pStyle w:val="ListParagraph"/>
        <w:numPr>
          <w:ilvl w:val="1"/>
          <w:numId w:val="25"/>
        </w:numPr>
        <w:rPr>
          <w:rFonts w:ascii="Times New Roman" w:hAnsi="Times New Roman" w:cs="Times New Roman"/>
          <w:sz w:val="24"/>
          <w:szCs w:val="24"/>
        </w:rPr>
      </w:pPr>
      <w:r w:rsidRPr="00926D34">
        <w:rPr>
          <w:rFonts w:ascii="Times New Roman" w:hAnsi="Times New Roman" w:cs="Times New Roman"/>
          <w:sz w:val="24"/>
          <w:szCs w:val="24"/>
        </w:rPr>
        <w:t>Does sequential/repeat application antiseptic before skin incision reduce incidence of SSIs</w:t>
      </w:r>
    </w:p>
    <w:p w14:paraId="4242E762" w14:textId="53DCC8B1" w:rsidR="00926D34" w:rsidRDefault="00926D34">
      <w:pPr>
        <w:pStyle w:val="ListParagraph"/>
        <w:numPr>
          <w:ilvl w:val="1"/>
          <w:numId w:val="25"/>
        </w:numPr>
        <w:rPr>
          <w:rFonts w:ascii="Times New Roman" w:hAnsi="Times New Roman" w:cs="Times New Roman"/>
          <w:sz w:val="24"/>
          <w:szCs w:val="24"/>
        </w:rPr>
      </w:pPr>
      <w:r w:rsidRPr="00926D34">
        <w:rPr>
          <w:rFonts w:ascii="Times New Roman" w:hAnsi="Times New Roman" w:cs="Times New Roman"/>
          <w:sz w:val="24"/>
          <w:szCs w:val="24"/>
        </w:rPr>
        <w:t>Does patient jewelry on or near surgical incision during surgical site preparation affect SSI outcomes</w:t>
      </w:r>
    </w:p>
    <w:p w14:paraId="580C11A8" w14:textId="59FB5C81" w:rsidR="00926D34" w:rsidRDefault="00926D34">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Quality</w:t>
      </w:r>
    </w:p>
    <w:p w14:paraId="1B189636" w14:textId="27829CA5" w:rsidR="00926D34" w:rsidRPr="00926D34" w:rsidRDefault="009F779D">
      <w:pPr>
        <w:pStyle w:val="ListParagraph"/>
        <w:numPr>
          <w:ilvl w:val="1"/>
          <w:numId w:val="26"/>
        </w:numPr>
        <w:rPr>
          <w:rFonts w:ascii="Times New Roman" w:hAnsi="Times New Roman" w:cs="Times New Roman"/>
          <w:sz w:val="24"/>
          <w:szCs w:val="24"/>
        </w:rPr>
      </w:pPr>
      <w:r w:rsidRPr="009F779D">
        <w:rPr>
          <w:rFonts w:ascii="Times New Roman" w:hAnsi="Times New Roman" w:cs="Times New Roman"/>
          <w:sz w:val="24"/>
          <w:szCs w:val="24"/>
        </w:rPr>
        <w:t>Effect of bundled interventions that include preoperative skin antisepsis elements on reduction of SSIs</w:t>
      </w:r>
    </w:p>
    <w:p w14:paraId="6402309A" w14:textId="77777777" w:rsidR="007E0DF0" w:rsidRPr="004B13B4" w:rsidRDefault="007E0DF0" w:rsidP="004B13B4">
      <w:pPr>
        <w:spacing w:line="240" w:lineRule="auto"/>
        <w:rPr>
          <w:rFonts w:ascii="Times New Roman" w:hAnsi="Times New Roman" w:cs="Times New Roman"/>
          <w:sz w:val="24"/>
          <w:szCs w:val="24"/>
        </w:rPr>
      </w:pPr>
    </w:p>
    <w:p w14:paraId="3682819F" w14:textId="5B876F63" w:rsidR="00591E4A" w:rsidRDefault="00591E4A" w:rsidP="00591E4A">
      <w:pPr>
        <w:spacing w:line="240" w:lineRule="auto"/>
        <w:rPr>
          <w:rFonts w:ascii="Times New Roman" w:hAnsi="Times New Roman" w:cs="Times New Roman"/>
          <w:b/>
          <w:i/>
          <w:sz w:val="24"/>
          <w:szCs w:val="24"/>
        </w:rPr>
      </w:pPr>
      <w:r w:rsidRPr="008D6AFD">
        <w:rPr>
          <w:rFonts w:ascii="Times New Roman" w:hAnsi="Times New Roman" w:cs="Times New Roman"/>
          <w:b/>
          <w:i/>
          <w:sz w:val="24"/>
          <w:szCs w:val="24"/>
        </w:rPr>
        <w:t>Specimen Management</w:t>
      </w:r>
    </w:p>
    <w:p w14:paraId="618FD0E5" w14:textId="036CBB63" w:rsidR="00C2287E" w:rsidRPr="00BC5AA8" w:rsidRDefault="00C2287E">
      <w:pPr>
        <w:pStyle w:val="ListParagraph"/>
        <w:numPr>
          <w:ilvl w:val="0"/>
          <w:numId w:val="20"/>
        </w:numPr>
        <w:spacing w:before="240" w:line="252" w:lineRule="auto"/>
        <w:rPr>
          <w:rFonts w:ascii="Times New Roman" w:eastAsia="Times New Roman" w:hAnsi="Times New Roman" w:cs="Times New Roman"/>
        </w:rPr>
      </w:pPr>
      <w:r w:rsidRPr="00BC5AA8">
        <w:rPr>
          <w:rFonts w:ascii="Times New Roman" w:eastAsia="Times New Roman" w:hAnsi="Times New Roman" w:cs="Times New Roman"/>
        </w:rPr>
        <w:t xml:space="preserve">More research is needed on the rates, types, contributing factors, and associated patient harm for specimen errors that occur in the preanalytical phase of specimen management. </w:t>
      </w:r>
    </w:p>
    <w:p w14:paraId="654DDEB2" w14:textId="77777777" w:rsidR="00C2287E" w:rsidRPr="00C2287E" w:rsidRDefault="00C2287E">
      <w:pPr>
        <w:pStyle w:val="ListParagraph"/>
        <w:numPr>
          <w:ilvl w:val="0"/>
          <w:numId w:val="19"/>
        </w:numPr>
        <w:spacing w:before="240" w:line="252" w:lineRule="auto"/>
        <w:rPr>
          <w:rFonts w:ascii="Times New Roman" w:eastAsia="Times New Roman" w:hAnsi="Times New Roman" w:cs="Times New Roman"/>
        </w:rPr>
      </w:pPr>
      <w:r w:rsidRPr="00C2287E">
        <w:rPr>
          <w:rFonts w:ascii="Times New Roman" w:eastAsia="Times New Roman" w:hAnsi="Times New Roman" w:cs="Times New Roman"/>
        </w:rPr>
        <w:t xml:space="preserve">More research is needed on use of FMEA to reduce the rate or specimen errors or near miss events in the preanalytical phase. </w:t>
      </w:r>
    </w:p>
    <w:p w14:paraId="77653604" w14:textId="77777777" w:rsidR="00C2287E" w:rsidRPr="00C2287E" w:rsidRDefault="00C2287E">
      <w:pPr>
        <w:pStyle w:val="ListParagraph"/>
        <w:numPr>
          <w:ilvl w:val="0"/>
          <w:numId w:val="19"/>
        </w:numPr>
        <w:spacing w:before="240" w:line="252" w:lineRule="auto"/>
        <w:rPr>
          <w:rFonts w:ascii="Times New Roman" w:eastAsia="Times New Roman" w:hAnsi="Times New Roman" w:cs="Times New Roman"/>
        </w:rPr>
      </w:pPr>
      <w:r w:rsidRPr="00C2287E">
        <w:rPr>
          <w:rFonts w:ascii="Times New Roman" w:eastAsia="Times New Roman" w:hAnsi="Times New Roman" w:cs="Times New Roman"/>
        </w:rPr>
        <w:t>Does displaying labeled photographs of the procedure site in the OR correlate to an increase in correct site identification?</w:t>
      </w:r>
    </w:p>
    <w:p w14:paraId="00D6321D" w14:textId="77777777" w:rsidR="00C2287E" w:rsidRPr="00C2287E" w:rsidRDefault="00C2287E">
      <w:pPr>
        <w:pStyle w:val="ListParagraph"/>
        <w:numPr>
          <w:ilvl w:val="0"/>
          <w:numId w:val="19"/>
        </w:numPr>
        <w:spacing w:before="240" w:line="252" w:lineRule="auto"/>
        <w:rPr>
          <w:rFonts w:ascii="Times New Roman" w:eastAsia="Times New Roman" w:hAnsi="Times New Roman" w:cs="Times New Roman"/>
        </w:rPr>
      </w:pPr>
      <w:r w:rsidRPr="00C2287E">
        <w:rPr>
          <w:rFonts w:ascii="Times New Roman" w:eastAsia="Times New Roman" w:hAnsi="Times New Roman" w:cs="Times New Roman"/>
        </w:rPr>
        <w:t>Does review of specimen information during team communication events (ie, hand-over processes, debriefing) correlate to a reduced rate of specimen related errors?</w:t>
      </w:r>
    </w:p>
    <w:p w14:paraId="344D4359" w14:textId="77777777" w:rsidR="00C2287E" w:rsidRPr="00C2287E" w:rsidRDefault="00C2287E">
      <w:pPr>
        <w:pStyle w:val="ListParagraph"/>
        <w:numPr>
          <w:ilvl w:val="0"/>
          <w:numId w:val="19"/>
        </w:numPr>
        <w:spacing w:before="240" w:line="252" w:lineRule="auto"/>
        <w:rPr>
          <w:rFonts w:ascii="Times New Roman" w:eastAsia="Times New Roman" w:hAnsi="Times New Roman" w:cs="Times New Roman"/>
        </w:rPr>
      </w:pPr>
      <w:r w:rsidRPr="00C2287E">
        <w:rPr>
          <w:rFonts w:ascii="Times New Roman" w:eastAsia="Times New Roman" w:hAnsi="Times New Roman" w:cs="Times New Roman"/>
        </w:rPr>
        <w:t>What items on specimen management should be included in the debrief process?</w:t>
      </w:r>
    </w:p>
    <w:p w14:paraId="131D8BBF" w14:textId="77777777" w:rsidR="00C2287E" w:rsidRPr="00C2287E" w:rsidRDefault="00C2287E">
      <w:pPr>
        <w:pStyle w:val="ListParagraph"/>
        <w:numPr>
          <w:ilvl w:val="0"/>
          <w:numId w:val="19"/>
        </w:numPr>
        <w:spacing w:before="240" w:line="252" w:lineRule="auto"/>
        <w:rPr>
          <w:rFonts w:ascii="Times New Roman" w:eastAsia="Times New Roman" w:hAnsi="Times New Roman" w:cs="Times New Roman"/>
        </w:rPr>
      </w:pPr>
      <w:r w:rsidRPr="00C2287E">
        <w:rPr>
          <w:rFonts w:ascii="Times New Roman" w:eastAsia="Times New Roman" w:hAnsi="Times New Roman" w:cs="Times New Roman"/>
        </w:rPr>
        <w:t>How inclusion of quality control checks and follow up on identified errors during the pathology accessioning process (eg, collection) may reduce the risk of patient harm.</w:t>
      </w:r>
    </w:p>
    <w:p w14:paraId="6F86D844" w14:textId="77777777" w:rsidR="00C2287E" w:rsidRPr="00C2287E" w:rsidRDefault="00C2287E">
      <w:pPr>
        <w:pStyle w:val="ListParagraph"/>
        <w:numPr>
          <w:ilvl w:val="0"/>
          <w:numId w:val="19"/>
        </w:numPr>
        <w:spacing w:before="240" w:line="252" w:lineRule="auto"/>
        <w:rPr>
          <w:rFonts w:ascii="Times New Roman" w:eastAsia="Times New Roman" w:hAnsi="Times New Roman" w:cs="Times New Roman"/>
        </w:rPr>
      </w:pPr>
      <w:r w:rsidRPr="00C2287E">
        <w:rPr>
          <w:rFonts w:ascii="Times New Roman" w:eastAsia="Times New Roman" w:hAnsi="Times New Roman" w:cs="Times New Roman"/>
        </w:rPr>
        <w:t>Would a double check of specimen containers and paperwork by a second licensed person reduce the risk of specimen related errors and patient harm?</w:t>
      </w:r>
    </w:p>
    <w:p w14:paraId="2323A1E7" w14:textId="77777777" w:rsidR="00C2287E" w:rsidRPr="00C2287E" w:rsidRDefault="00C2287E">
      <w:pPr>
        <w:pStyle w:val="ListParagraph"/>
        <w:numPr>
          <w:ilvl w:val="0"/>
          <w:numId w:val="19"/>
        </w:numPr>
        <w:spacing w:before="240" w:line="252" w:lineRule="auto"/>
        <w:rPr>
          <w:rFonts w:ascii="Times New Roman" w:eastAsia="Times New Roman" w:hAnsi="Times New Roman" w:cs="Times New Roman"/>
        </w:rPr>
      </w:pPr>
      <w:r w:rsidRPr="00C2287E">
        <w:rPr>
          <w:rFonts w:ascii="Times New Roman" w:eastAsia="Times New Roman" w:hAnsi="Times New Roman" w:cs="Times New Roman"/>
        </w:rPr>
        <w:t>Does use of a dedicated space for specimen handling and the use of memory aids (eg, checklists, procedure list, charts, logs, custom labels) reduce the risk of specimen-related errors and patient harm?</w:t>
      </w:r>
    </w:p>
    <w:p w14:paraId="2906DA16" w14:textId="77777777" w:rsidR="00C2287E" w:rsidRPr="00C2287E" w:rsidRDefault="00C2287E">
      <w:pPr>
        <w:pStyle w:val="ListParagraph"/>
        <w:numPr>
          <w:ilvl w:val="0"/>
          <w:numId w:val="19"/>
        </w:numPr>
        <w:spacing w:before="240" w:line="252" w:lineRule="auto"/>
        <w:rPr>
          <w:rFonts w:ascii="Times New Roman" w:eastAsia="Times New Roman" w:hAnsi="Times New Roman" w:cs="Times New Roman"/>
        </w:rPr>
      </w:pPr>
      <w:r w:rsidRPr="00C2287E">
        <w:rPr>
          <w:rFonts w:ascii="Times New Roman" w:eastAsia="Times New Roman" w:hAnsi="Times New Roman" w:cs="Times New Roman"/>
        </w:rPr>
        <w:t xml:space="preserve">Study the process and efficacy of vacuum sealing with refrigeration for containment of specimens 2cm and larger for short durations of time prior to accessioning the pathology department. </w:t>
      </w:r>
    </w:p>
    <w:p w14:paraId="06E93631" w14:textId="77777777" w:rsidR="00C2287E" w:rsidRPr="00C2287E" w:rsidRDefault="00C2287E">
      <w:pPr>
        <w:pStyle w:val="ListParagraph"/>
        <w:numPr>
          <w:ilvl w:val="0"/>
          <w:numId w:val="19"/>
        </w:numPr>
        <w:spacing w:before="240" w:line="252" w:lineRule="auto"/>
        <w:rPr>
          <w:rFonts w:ascii="Times New Roman" w:eastAsia="Times New Roman" w:hAnsi="Times New Roman" w:cs="Times New Roman"/>
        </w:rPr>
      </w:pPr>
      <w:r w:rsidRPr="00C2287E">
        <w:rPr>
          <w:rFonts w:ascii="Times New Roman" w:eastAsia="Times New Roman" w:hAnsi="Times New Roman" w:cs="Times New Roman"/>
        </w:rPr>
        <w:t xml:space="preserve">Compare vacuum sealed containment with refrigeration to vacuum sealed containment with formalin for efficacy of specimen containment during temporary storage or transport to off-site locations (ie, longer periods of time prior to accession in the pathology department). </w:t>
      </w:r>
    </w:p>
    <w:p w14:paraId="3BD0B21E" w14:textId="20B02469" w:rsidR="00C2287E" w:rsidRPr="00C2287E" w:rsidRDefault="00C2287E">
      <w:pPr>
        <w:pStyle w:val="ListParagraph"/>
        <w:numPr>
          <w:ilvl w:val="0"/>
          <w:numId w:val="19"/>
        </w:numPr>
        <w:spacing w:before="240" w:line="252" w:lineRule="auto"/>
        <w:rPr>
          <w:rFonts w:ascii="Times New Roman" w:eastAsia="Times New Roman" w:hAnsi="Times New Roman" w:cs="Times New Roman"/>
        </w:rPr>
      </w:pPr>
      <w:r w:rsidRPr="00C2287E">
        <w:rPr>
          <w:rFonts w:ascii="Times New Roman" w:eastAsia="Times New Roman" w:hAnsi="Times New Roman" w:cs="Times New Roman"/>
        </w:rPr>
        <w:t xml:space="preserve">Does vacuum sealed containment with refrigeration or formalin have a statistically significant </w:t>
      </w:r>
      <w:r w:rsidR="00BC5AA8" w:rsidRPr="00C2287E">
        <w:rPr>
          <w:rFonts w:ascii="Times New Roman" w:eastAsia="Times New Roman" w:hAnsi="Times New Roman" w:cs="Times New Roman"/>
        </w:rPr>
        <w:t>effect</w:t>
      </w:r>
      <w:r w:rsidRPr="00C2287E">
        <w:rPr>
          <w:rFonts w:ascii="Times New Roman" w:eastAsia="Times New Roman" w:hAnsi="Times New Roman" w:cs="Times New Roman"/>
        </w:rPr>
        <w:t xml:space="preserve"> on hollow organs or tissues (eg, uterus, bowel) compared to non-hollow tissue and organs?</w:t>
      </w:r>
    </w:p>
    <w:p w14:paraId="504E0B34" w14:textId="3ECA7150" w:rsidR="00C2287E" w:rsidRPr="00C2287E" w:rsidRDefault="00C2287E">
      <w:pPr>
        <w:pStyle w:val="ListParagraph"/>
        <w:numPr>
          <w:ilvl w:val="0"/>
          <w:numId w:val="19"/>
        </w:numPr>
        <w:spacing w:before="240" w:line="252" w:lineRule="auto"/>
        <w:rPr>
          <w:rFonts w:ascii="Times New Roman" w:eastAsia="Times New Roman" w:hAnsi="Times New Roman" w:cs="Times New Roman"/>
        </w:rPr>
      </w:pPr>
      <w:r w:rsidRPr="00C2287E">
        <w:rPr>
          <w:rFonts w:ascii="Times New Roman" w:eastAsia="Times New Roman" w:hAnsi="Times New Roman" w:cs="Times New Roman"/>
        </w:rPr>
        <w:t xml:space="preserve">Does vacuum sealed containment with refrigeration or formalin have a statistically significant </w:t>
      </w:r>
      <w:r w:rsidR="00BC5AA8" w:rsidRPr="00C2287E">
        <w:rPr>
          <w:rFonts w:ascii="Times New Roman" w:eastAsia="Times New Roman" w:hAnsi="Times New Roman" w:cs="Times New Roman"/>
        </w:rPr>
        <w:t>effect</w:t>
      </w:r>
      <w:r w:rsidRPr="00C2287E">
        <w:rPr>
          <w:rFonts w:ascii="Times New Roman" w:eastAsia="Times New Roman" w:hAnsi="Times New Roman" w:cs="Times New Roman"/>
        </w:rPr>
        <w:t xml:space="preserve"> on specimens smaller than 2 cm?</w:t>
      </w:r>
    </w:p>
    <w:p w14:paraId="5D10AFB7" w14:textId="77777777" w:rsidR="00C2287E" w:rsidRPr="00C2287E" w:rsidRDefault="00C2287E">
      <w:pPr>
        <w:pStyle w:val="ListParagraph"/>
        <w:numPr>
          <w:ilvl w:val="0"/>
          <w:numId w:val="19"/>
        </w:numPr>
        <w:spacing w:before="240" w:line="252" w:lineRule="auto"/>
        <w:rPr>
          <w:rFonts w:ascii="Times New Roman" w:eastAsia="Times New Roman" w:hAnsi="Times New Roman" w:cs="Times New Roman"/>
        </w:rPr>
      </w:pPr>
      <w:r w:rsidRPr="00C2287E">
        <w:rPr>
          <w:rFonts w:ascii="Times New Roman" w:eastAsia="Times New Roman" w:hAnsi="Times New Roman" w:cs="Times New Roman"/>
        </w:rPr>
        <w:t xml:space="preserve">Research on the effect of labeling more than one specimen at a time. </w:t>
      </w:r>
    </w:p>
    <w:p w14:paraId="6431F9E9" w14:textId="77777777" w:rsidR="00C2287E" w:rsidRPr="00C2287E" w:rsidRDefault="00C2287E">
      <w:pPr>
        <w:pStyle w:val="ListParagraph"/>
        <w:numPr>
          <w:ilvl w:val="0"/>
          <w:numId w:val="19"/>
        </w:numPr>
        <w:spacing w:before="240" w:line="252" w:lineRule="auto"/>
        <w:rPr>
          <w:rFonts w:ascii="Times New Roman" w:eastAsia="Times New Roman" w:hAnsi="Times New Roman" w:cs="Times New Roman"/>
        </w:rPr>
      </w:pPr>
      <w:r w:rsidRPr="00C2287E">
        <w:rPr>
          <w:rFonts w:ascii="Times New Roman" w:eastAsia="Times New Roman" w:hAnsi="Times New Roman" w:cs="Times New Roman"/>
        </w:rPr>
        <w:t>Does the placement of the specimen label on the container lid compared to the side of the container increase the risk of specimen identification errors during any phase of specimen management (preanalytical, analytical, postanalytical)?</w:t>
      </w:r>
    </w:p>
    <w:p w14:paraId="6C4D5834" w14:textId="77777777" w:rsidR="00C2287E" w:rsidRPr="00BC5AA8" w:rsidRDefault="00C2287E">
      <w:pPr>
        <w:pStyle w:val="ListParagraph"/>
        <w:numPr>
          <w:ilvl w:val="0"/>
          <w:numId w:val="19"/>
        </w:numPr>
        <w:spacing w:before="240" w:line="252" w:lineRule="auto"/>
        <w:rPr>
          <w:rFonts w:ascii="Times New Roman" w:eastAsia="Times New Roman" w:hAnsi="Times New Roman" w:cs="Times New Roman"/>
          <w:sz w:val="24"/>
          <w:szCs w:val="24"/>
        </w:rPr>
      </w:pPr>
      <w:r w:rsidRPr="00BC5AA8">
        <w:rPr>
          <w:rFonts w:ascii="Times New Roman" w:eastAsia="Times New Roman" w:hAnsi="Times New Roman" w:cs="Times New Roman"/>
          <w:sz w:val="24"/>
          <w:szCs w:val="24"/>
        </w:rPr>
        <w:t>The use of pneumatic tube systems for specimen transport</w:t>
      </w:r>
    </w:p>
    <w:p w14:paraId="6E3DA6B1" w14:textId="77777777" w:rsidR="00C2287E" w:rsidRPr="00BC5AA8" w:rsidRDefault="00C2287E">
      <w:pPr>
        <w:pStyle w:val="ListParagraph"/>
        <w:numPr>
          <w:ilvl w:val="0"/>
          <w:numId w:val="19"/>
        </w:numPr>
        <w:spacing w:before="240" w:line="252" w:lineRule="auto"/>
        <w:rPr>
          <w:rFonts w:ascii="Times New Roman" w:eastAsia="Times New Roman" w:hAnsi="Times New Roman" w:cs="Times New Roman"/>
          <w:sz w:val="24"/>
          <w:szCs w:val="24"/>
        </w:rPr>
      </w:pPr>
      <w:r w:rsidRPr="00BC5AA8">
        <w:rPr>
          <w:rFonts w:ascii="Times New Roman" w:eastAsia="Times New Roman" w:hAnsi="Times New Roman" w:cs="Times New Roman"/>
          <w:sz w:val="24"/>
          <w:szCs w:val="24"/>
        </w:rPr>
        <w:t>Temporary storage parameters that can be used effectively for most or all specimen types (eg, refrigeration at 4 degrees C).</w:t>
      </w:r>
    </w:p>
    <w:p w14:paraId="4E30D268" w14:textId="77777777" w:rsidR="00C2287E" w:rsidRPr="00BC5AA8" w:rsidRDefault="00C2287E">
      <w:pPr>
        <w:pStyle w:val="ListParagraph"/>
        <w:numPr>
          <w:ilvl w:val="0"/>
          <w:numId w:val="19"/>
        </w:numPr>
        <w:spacing w:before="240" w:line="252" w:lineRule="auto"/>
        <w:rPr>
          <w:rFonts w:ascii="Times New Roman" w:eastAsia="Times New Roman" w:hAnsi="Times New Roman" w:cs="Times New Roman"/>
          <w:sz w:val="24"/>
          <w:szCs w:val="24"/>
        </w:rPr>
      </w:pPr>
      <w:r w:rsidRPr="00BC5AA8">
        <w:rPr>
          <w:rFonts w:ascii="Times New Roman" w:eastAsia="Times New Roman" w:hAnsi="Times New Roman" w:cs="Times New Roman"/>
          <w:sz w:val="24"/>
          <w:szCs w:val="24"/>
        </w:rPr>
        <w:t>Processes used for management and accountability of radioactive seeds used during Radioactive Seed Localization (RSL) procedures.</w:t>
      </w:r>
    </w:p>
    <w:p w14:paraId="4204AE3B" w14:textId="77777777" w:rsidR="00C2287E" w:rsidRPr="00BC5AA8" w:rsidRDefault="00C2287E">
      <w:pPr>
        <w:pStyle w:val="ListParagraph"/>
        <w:numPr>
          <w:ilvl w:val="0"/>
          <w:numId w:val="19"/>
        </w:numPr>
        <w:spacing w:before="240" w:line="252" w:lineRule="auto"/>
        <w:rPr>
          <w:rFonts w:ascii="Times New Roman" w:eastAsia="Times New Roman" w:hAnsi="Times New Roman" w:cs="Times New Roman"/>
          <w:sz w:val="24"/>
          <w:szCs w:val="24"/>
        </w:rPr>
      </w:pPr>
      <w:r w:rsidRPr="00BC5AA8">
        <w:rPr>
          <w:rFonts w:ascii="Times New Roman" w:eastAsia="Times New Roman" w:hAnsi="Times New Roman" w:cs="Times New Roman"/>
          <w:sz w:val="24"/>
          <w:szCs w:val="24"/>
        </w:rPr>
        <w:t>Whether certain types of explanted medical devices (eg, orthopedic plates and screws) present a potential for transmission of disease if decontaminated prior to returning to a patient or family.</w:t>
      </w:r>
    </w:p>
    <w:p w14:paraId="489CEE17" w14:textId="77777777" w:rsidR="00C2287E" w:rsidRPr="00BC5AA8" w:rsidRDefault="00C2287E">
      <w:pPr>
        <w:pStyle w:val="ListParagraph"/>
        <w:numPr>
          <w:ilvl w:val="0"/>
          <w:numId w:val="19"/>
        </w:numPr>
        <w:spacing w:before="240" w:line="252" w:lineRule="auto"/>
        <w:rPr>
          <w:rFonts w:ascii="Times New Roman" w:eastAsia="Times New Roman" w:hAnsi="Times New Roman" w:cs="Times New Roman"/>
          <w:sz w:val="24"/>
          <w:szCs w:val="24"/>
        </w:rPr>
      </w:pPr>
      <w:r w:rsidRPr="00BC5AA8">
        <w:rPr>
          <w:rFonts w:ascii="Times New Roman" w:eastAsia="Times New Roman" w:hAnsi="Times New Roman" w:cs="Times New Roman"/>
          <w:sz w:val="24"/>
          <w:szCs w:val="24"/>
        </w:rPr>
        <w:t>Care of amputated limbs intraoperatively.</w:t>
      </w:r>
    </w:p>
    <w:p w14:paraId="4766CE55" w14:textId="77777777" w:rsidR="00C2287E" w:rsidRPr="00BC5AA8" w:rsidRDefault="00C2287E">
      <w:pPr>
        <w:pStyle w:val="ListParagraph"/>
        <w:numPr>
          <w:ilvl w:val="0"/>
          <w:numId w:val="19"/>
        </w:numPr>
        <w:spacing w:before="240" w:line="252" w:lineRule="auto"/>
        <w:rPr>
          <w:rFonts w:ascii="Times New Roman" w:eastAsia="Times New Roman" w:hAnsi="Times New Roman" w:cs="Times New Roman"/>
          <w:sz w:val="24"/>
          <w:szCs w:val="24"/>
        </w:rPr>
      </w:pPr>
      <w:r w:rsidRPr="00BC5AA8">
        <w:rPr>
          <w:rFonts w:ascii="Times New Roman" w:eastAsia="Times New Roman" w:hAnsi="Times New Roman" w:cs="Times New Roman"/>
          <w:sz w:val="24"/>
          <w:szCs w:val="24"/>
        </w:rPr>
        <w:lastRenderedPageBreak/>
        <w:t>Does use of a standardized forensic evidence kit correlate to more consistent practice in forensic evidence collection?</w:t>
      </w:r>
    </w:p>
    <w:p w14:paraId="4E0674E2" w14:textId="77777777" w:rsidR="00C2287E" w:rsidRPr="00BC5AA8" w:rsidRDefault="00C2287E">
      <w:pPr>
        <w:pStyle w:val="ListParagraph"/>
        <w:numPr>
          <w:ilvl w:val="0"/>
          <w:numId w:val="19"/>
        </w:numPr>
        <w:spacing w:before="240" w:line="252" w:lineRule="auto"/>
        <w:rPr>
          <w:rFonts w:ascii="Times New Roman" w:eastAsia="Times New Roman" w:hAnsi="Times New Roman" w:cs="Times New Roman"/>
          <w:sz w:val="24"/>
          <w:szCs w:val="24"/>
        </w:rPr>
      </w:pPr>
      <w:r w:rsidRPr="00BC5AA8">
        <w:rPr>
          <w:rFonts w:ascii="Times New Roman" w:eastAsia="Times New Roman" w:hAnsi="Times New Roman" w:cs="Times New Roman"/>
          <w:sz w:val="24"/>
          <w:szCs w:val="24"/>
        </w:rPr>
        <w:t>Management of placental specimens requested for return to the patient or family.</w:t>
      </w:r>
    </w:p>
    <w:p w14:paraId="68BEF26B" w14:textId="77777777" w:rsidR="00C2287E" w:rsidRPr="00BC5AA8" w:rsidRDefault="00C2287E">
      <w:pPr>
        <w:pStyle w:val="ListParagraph"/>
        <w:numPr>
          <w:ilvl w:val="0"/>
          <w:numId w:val="19"/>
        </w:numPr>
        <w:spacing w:before="240" w:line="252" w:lineRule="auto"/>
        <w:rPr>
          <w:rFonts w:ascii="Times New Roman" w:eastAsia="Times New Roman" w:hAnsi="Times New Roman" w:cs="Times New Roman"/>
          <w:sz w:val="24"/>
          <w:szCs w:val="24"/>
        </w:rPr>
      </w:pPr>
      <w:r w:rsidRPr="00BC5AA8">
        <w:rPr>
          <w:rFonts w:ascii="Times New Roman" w:eastAsia="Times New Roman" w:hAnsi="Times New Roman" w:cs="Times New Roman"/>
          <w:sz w:val="24"/>
          <w:szCs w:val="24"/>
        </w:rPr>
        <w:t>Management and handling of highly infectious specimens.</w:t>
      </w:r>
    </w:p>
    <w:p w14:paraId="75C91AEE" w14:textId="0066D76E" w:rsidR="00103C8B" w:rsidRPr="00C2287E" w:rsidRDefault="00103C8B" w:rsidP="00C2287E">
      <w:pPr>
        <w:spacing w:line="240" w:lineRule="auto"/>
        <w:ind w:left="720"/>
        <w:rPr>
          <w:rFonts w:ascii="Times New Roman" w:hAnsi="Times New Roman" w:cs="Times New Roman"/>
          <w:bCs/>
          <w:iCs/>
          <w:sz w:val="24"/>
          <w:szCs w:val="24"/>
        </w:rPr>
      </w:pPr>
    </w:p>
    <w:p w14:paraId="08CCAE1E" w14:textId="24085B03" w:rsidR="003F2F39" w:rsidRDefault="003F2F39" w:rsidP="008D6AFD">
      <w:pPr>
        <w:rPr>
          <w:rFonts w:ascii="Times New Roman" w:hAnsi="Times New Roman" w:cs="Times New Roman"/>
          <w:color w:val="000000"/>
          <w:sz w:val="24"/>
          <w:szCs w:val="24"/>
          <w:u w:val="single"/>
        </w:rPr>
      </w:pPr>
      <w:r w:rsidRPr="00CC6280">
        <w:rPr>
          <w:rFonts w:ascii="Times New Roman" w:hAnsi="Times New Roman" w:cs="Times New Roman"/>
          <w:b/>
          <w:i/>
          <w:color w:val="000000"/>
          <w:sz w:val="24"/>
          <w:szCs w:val="24"/>
        </w:rPr>
        <w:t>Sterile Technique</w:t>
      </w:r>
      <w:r w:rsidRPr="00CC6280">
        <w:rPr>
          <w:rFonts w:ascii="Times New Roman" w:hAnsi="Times New Roman" w:cs="Times New Roman"/>
          <w:color w:val="000000"/>
          <w:sz w:val="24"/>
          <w:szCs w:val="24"/>
          <w:u w:val="single"/>
        </w:rPr>
        <w:t xml:space="preserve"> </w:t>
      </w:r>
    </w:p>
    <w:p w14:paraId="6CCECCCA" w14:textId="09D00F2C" w:rsidR="00F03AD8" w:rsidRPr="00F03AD8" w:rsidRDefault="00F03AD8" w:rsidP="00F03AD8">
      <w:pPr>
        <w:pStyle w:val="ListParagraph"/>
        <w:numPr>
          <w:ilvl w:val="0"/>
          <w:numId w:val="45"/>
        </w:numPr>
        <w:rPr>
          <w:rFonts w:ascii="Times New Roman" w:hAnsi="Times New Roman" w:cs="Times New Roman"/>
          <w:color w:val="000000"/>
          <w:sz w:val="24"/>
          <w:szCs w:val="24"/>
        </w:rPr>
      </w:pPr>
      <w:r w:rsidRPr="00F03AD8">
        <w:rPr>
          <w:rFonts w:ascii="Times New Roman" w:hAnsi="Times New Roman" w:cs="Times New Roman"/>
          <w:color w:val="000000"/>
          <w:sz w:val="24"/>
          <w:szCs w:val="24"/>
        </w:rPr>
        <w:t>OR Air Quality (ie, particulates, colony-forming units, empty OR, when in use)</w:t>
      </w:r>
      <w:r>
        <w:rPr>
          <w:rFonts w:ascii="Times New Roman" w:hAnsi="Times New Roman" w:cs="Times New Roman"/>
          <w:color w:val="000000"/>
          <w:sz w:val="24"/>
          <w:szCs w:val="24"/>
        </w:rPr>
        <w:t>.</w:t>
      </w:r>
    </w:p>
    <w:p w14:paraId="54934171" w14:textId="0DE2AFDA" w:rsidR="00F03AD8" w:rsidRPr="00F03AD8" w:rsidRDefault="00F03AD8" w:rsidP="00F03AD8">
      <w:pPr>
        <w:pStyle w:val="ListParagraph"/>
        <w:numPr>
          <w:ilvl w:val="0"/>
          <w:numId w:val="45"/>
        </w:numPr>
        <w:rPr>
          <w:rFonts w:ascii="Times New Roman" w:hAnsi="Times New Roman" w:cs="Times New Roman"/>
          <w:color w:val="000000"/>
          <w:sz w:val="24"/>
          <w:szCs w:val="24"/>
        </w:rPr>
      </w:pPr>
      <w:r w:rsidRPr="00F03AD8">
        <w:rPr>
          <w:rFonts w:ascii="Times New Roman" w:hAnsi="Times New Roman" w:cs="Times New Roman"/>
          <w:color w:val="000000"/>
          <w:sz w:val="24"/>
          <w:szCs w:val="24"/>
        </w:rPr>
        <w:t>The impact of movement by scrubbed &amp; nonscrubbed personnel on air quality</w:t>
      </w:r>
      <w:r>
        <w:rPr>
          <w:rFonts w:ascii="Times New Roman" w:hAnsi="Times New Roman" w:cs="Times New Roman"/>
          <w:color w:val="000000"/>
          <w:sz w:val="24"/>
          <w:szCs w:val="24"/>
        </w:rPr>
        <w:t>.</w:t>
      </w:r>
    </w:p>
    <w:p w14:paraId="40880C5E" w14:textId="0073F97F" w:rsidR="00F03AD8" w:rsidRDefault="00F03AD8" w:rsidP="00F03AD8">
      <w:pPr>
        <w:pStyle w:val="ListParagraph"/>
        <w:numPr>
          <w:ilvl w:val="0"/>
          <w:numId w:val="45"/>
        </w:numPr>
        <w:rPr>
          <w:rFonts w:ascii="Times New Roman" w:hAnsi="Times New Roman" w:cs="Times New Roman"/>
          <w:color w:val="000000"/>
          <w:sz w:val="24"/>
          <w:szCs w:val="24"/>
        </w:rPr>
      </w:pPr>
      <w:r w:rsidRPr="00F03AD8">
        <w:rPr>
          <w:rFonts w:ascii="Times New Roman" w:hAnsi="Times New Roman" w:cs="Times New Roman"/>
          <w:color w:val="000000"/>
          <w:sz w:val="24"/>
          <w:szCs w:val="24"/>
        </w:rPr>
        <w:t>C-Arm draping for prevention of drape or sterile field</w:t>
      </w:r>
      <w:r>
        <w:rPr>
          <w:rFonts w:ascii="Times New Roman" w:hAnsi="Times New Roman" w:cs="Times New Roman"/>
          <w:color w:val="000000"/>
          <w:sz w:val="24"/>
          <w:szCs w:val="24"/>
        </w:rPr>
        <w:t>.</w:t>
      </w:r>
      <w:r w:rsidRPr="00F03AD8">
        <w:rPr>
          <w:rFonts w:ascii="Times New Roman" w:hAnsi="Times New Roman" w:cs="Times New Roman"/>
          <w:color w:val="000000"/>
          <w:sz w:val="24"/>
          <w:szCs w:val="24"/>
        </w:rPr>
        <w:t xml:space="preserve"> Contamination</w:t>
      </w:r>
    </w:p>
    <w:p w14:paraId="5128E4E5" w14:textId="7C3723A6" w:rsidR="00F03AD8" w:rsidRDefault="00F03AD8" w:rsidP="00F03AD8">
      <w:pPr>
        <w:pStyle w:val="ListParagraph"/>
        <w:numPr>
          <w:ilvl w:val="0"/>
          <w:numId w:val="45"/>
        </w:numPr>
        <w:rPr>
          <w:rFonts w:ascii="Times New Roman" w:hAnsi="Times New Roman" w:cs="Times New Roman"/>
          <w:color w:val="000000"/>
          <w:sz w:val="24"/>
          <w:szCs w:val="24"/>
        </w:rPr>
      </w:pPr>
      <w:r w:rsidRPr="00F03AD8">
        <w:rPr>
          <w:rFonts w:ascii="Times New Roman" w:hAnsi="Times New Roman" w:cs="Times New Roman"/>
          <w:color w:val="000000"/>
          <w:sz w:val="24"/>
          <w:szCs w:val="24"/>
        </w:rPr>
        <w:t>Determining if modern surgical helmet systems prevent or contribute to contamination in the OR air</w:t>
      </w:r>
      <w:r>
        <w:rPr>
          <w:rFonts w:ascii="Times New Roman" w:hAnsi="Times New Roman" w:cs="Times New Roman"/>
          <w:color w:val="000000"/>
          <w:sz w:val="24"/>
          <w:szCs w:val="24"/>
        </w:rPr>
        <w:t>.</w:t>
      </w:r>
      <w:r w:rsidRPr="00F03AD8">
        <w:rPr>
          <w:rFonts w:ascii="Times New Roman" w:hAnsi="Times New Roman" w:cs="Times New Roman"/>
          <w:color w:val="000000"/>
          <w:sz w:val="24"/>
          <w:szCs w:val="24"/>
        </w:rPr>
        <w:t xml:space="preserve"> </w:t>
      </w:r>
    </w:p>
    <w:p w14:paraId="40569629" w14:textId="6A5F7F14" w:rsidR="00F03AD8" w:rsidRDefault="00F03AD8" w:rsidP="00F03AD8">
      <w:pPr>
        <w:pStyle w:val="ListParagraph"/>
        <w:numPr>
          <w:ilvl w:val="0"/>
          <w:numId w:val="45"/>
        </w:numPr>
        <w:rPr>
          <w:rFonts w:ascii="Times New Roman" w:hAnsi="Times New Roman" w:cs="Times New Roman"/>
          <w:color w:val="000000"/>
          <w:sz w:val="24"/>
          <w:szCs w:val="24"/>
        </w:rPr>
      </w:pPr>
      <w:r w:rsidRPr="00F03AD8">
        <w:rPr>
          <w:rFonts w:ascii="Times New Roman" w:hAnsi="Times New Roman" w:cs="Times New Roman"/>
          <w:color w:val="000000"/>
          <w:sz w:val="24"/>
          <w:szCs w:val="24"/>
        </w:rPr>
        <w:t>Determining if plastic adhesive incise drapes prevent or contribute to surgical site infections when the manufacturer's IFU are followed</w:t>
      </w:r>
      <w:r>
        <w:rPr>
          <w:rFonts w:ascii="Times New Roman" w:hAnsi="Times New Roman" w:cs="Times New Roman"/>
          <w:color w:val="000000"/>
          <w:sz w:val="24"/>
          <w:szCs w:val="24"/>
        </w:rPr>
        <w:t>.</w:t>
      </w:r>
    </w:p>
    <w:p w14:paraId="437CD183" w14:textId="6C9B1DAC" w:rsidR="00F03AD8" w:rsidRDefault="00F03AD8" w:rsidP="00F03AD8">
      <w:pPr>
        <w:pStyle w:val="ListParagraph"/>
        <w:numPr>
          <w:ilvl w:val="0"/>
          <w:numId w:val="45"/>
        </w:numPr>
        <w:rPr>
          <w:rFonts w:ascii="Times New Roman" w:hAnsi="Times New Roman" w:cs="Times New Roman"/>
          <w:color w:val="000000"/>
          <w:sz w:val="24"/>
          <w:szCs w:val="24"/>
        </w:rPr>
      </w:pPr>
      <w:r w:rsidRPr="00F03AD8">
        <w:rPr>
          <w:rFonts w:ascii="Times New Roman" w:hAnsi="Times New Roman" w:cs="Times New Roman"/>
          <w:color w:val="000000"/>
          <w:sz w:val="24"/>
          <w:szCs w:val="24"/>
        </w:rPr>
        <w:t>The correlation between OR air particulates and/or colony forming units and the number of personnel in an OR</w:t>
      </w:r>
      <w:r>
        <w:rPr>
          <w:rFonts w:ascii="Times New Roman" w:hAnsi="Times New Roman" w:cs="Times New Roman"/>
          <w:color w:val="000000"/>
          <w:sz w:val="24"/>
          <w:szCs w:val="24"/>
        </w:rPr>
        <w:t>.</w:t>
      </w:r>
    </w:p>
    <w:p w14:paraId="50989D1C" w14:textId="15CE2F8C" w:rsidR="00F03AD8" w:rsidRDefault="00F03AD8" w:rsidP="00F03AD8">
      <w:pPr>
        <w:pStyle w:val="ListParagraph"/>
        <w:numPr>
          <w:ilvl w:val="0"/>
          <w:numId w:val="45"/>
        </w:numPr>
        <w:rPr>
          <w:rFonts w:ascii="Times New Roman" w:hAnsi="Times New Roman" w:cs="Times New Roman"/>
          <w:color w:val="000000"/>
          <w:sz w:val="24"/>
          <w:szCs w:val="24"/>
        </w:rPr>
      </w:pPr>
      <w:r w:rsidRPr="00F03AD8">
        <w:rPr>
          <w:rFonts w:ascii="Times New Roman" w:hAnsi="Times New Roman" w:cs="Times New Roman"/>
          <w:color w:val="000000"/>
          <w:sz w:val="24"/>
          <w:szCs w:val="24"/>
        </w:rPr>
        <w:t>Determining the length of time a sterile instrument table may be covered without contamination</w:t>
      </w:r>
      <w:r>
        <w:rPr>
          <w:rFonts w:ascii="Times New Roman" w:hAnsi="Times New Roman" w:cs="Times New Roman"/>
          <w:color w:val="000000"/>
          <w:sz w:val="24"/>
          <w:szCs w:val="24"/>
        </w:rPr>
        <w:t>.</w:t>
      </w:r>
    </w:p>
    <w:p w14:paraId="791C17DB" w14:textId="2202BC3E" w:rsidR="00F03AD8" w:rsidRPr="00F03AD8" w:rsidRDefault="00F03AD8" w:rsidP="00F03AD8">
      <w:pPr>
        <w:pStyle w:val="ListParagraph"/>
        <w:numPr>
          <w:ilvl w:val="0"/>
          <w:numId w:val="45"/>
        </w:numPr>
        <w:rPr>
          <w:rFonts w:ascii="Times New Roman" w:hAnsi="Times New Roman" w:cs="Times New Roman"/>
          <w:color w:val="000000"/>
          <w:sz w:val="24"/>
          <w:szCs w:val="24"/>
        </w:rPr>
      </w:pPr>
      <w:r w:rsidRPr="00F03AD8">
        <w:rPr>
          <w:rFonts w:ascii="Times New Roman" w:hAnsi="Times New Roman" w:cs="Times New Roman"/>
          <w:color w:val="000000"/>
          <w:sz w:val="24"/>
          <w:szCs w:val="24"/>
        </w:rPr>
        <w:t>Whether wound protector devices prevent surgical site infections in cesarean delivery procedures</w:t>
      </w:r>
      <w:r>
        <w:rPr>
          <w:rFonts w:ascii="Times New Roman" w:hAnsi="Times New Roman" w:cs="Times New Roman"/>
          <w:color w:val="000000"/>
          <w:sz w:val="24"/>
          <w:szCs w:val="24"/>
        </w:rPr>
        <w:t>.</w:t>
      </w:r>
    </w:p>
    <w:p w14:paraId="7083B83E" w14:textId="15FCB9CF" w:rsidR="000653BE" w:rsidRDefault="000653BE" w:rsidP="000653BE">
      <w:pPr>
        <w:spacing w:line="240" w:lineRule="auto"/>
        <w:rPr>
          <w:rFonts w:ascii="Times New Roman" w:hAnsi="Times New Roman" w:cs="Times New Roman"/>
          <w:b/>
          <w:i/>
          <w:sz w:val="24"/>
          <w:szCs w:val="24"/>
        </w:rPr>
      </w:pPr>
      <w:r w:rsidRPr="00BD1EC8">
        <w:rPr>
          <w:rFonts w:ascii="Times New Roman" w:hAnsi="Times New Roman" w:cs="Times New Roman"/>
          <w:b/>
          <w:i/>
          <w:sz w:val="24"/>
          <w:szCs w:val="24"/>
        </w:rPr>
        <w:t>Sterilization</w:t>
      </w:r>
    </w:p>
    <w:p w14:paraId="3CE5E938" w14:textId="2A373A21" w:rsidR="00C03DC6" w:rsidRPr="00C03DC6" w:rsidRDefault="00C03DC6">
      <w:pPr>
        <w:pStyle w:val="ListParagraph"/>
        <w:numPr>
          <w:ilvl w:val="0"/>
          <w:numId w:val="10"/>
        </w:numPr>
        <w:rPr>
          <w:rFonts w:ascii="Times New Roman" w:hAnsi="Times New Roman" w:cs="Times New Roman"/>
          <w:sz w:val="24"/>
          <w:szCs w:val="24"/>
        </w:rPr>
      </w:pPr>
      <w:r w:rsidRPr="00C03DC6">
        <w:rPr>
          <w:rFonts w:ascii="Times New Roman" w:hAnsi="Times New Roman" w:cs="Times New Roman"/>
          <w:sz w:val="24"/>
          <w:szCs w:val="24"/>
        </w:rPr>
        <w:t>Conflicting manufacturer’s IFUs – What are the consequences of conflicting manufacturer’s IFUs (device/packaging/sterilization)?  Outcome measures – surgical complications, errors related to misunderstanding (ie, getting it wrong), efficiency issues</w:t>
      </w:r>
      <w:r w:rsidR="000403EC">
        <w:rPr>
          <w:rFonts w:ascii="Times New Roman" w:hAnsi="Times New Roman" w:cs="Times New Roman"/>
          <w:sz w:val="24"/>
          <w:szCs w:val="24"/>
        </w:rPr>
        <w:t>.</w:t>
      </w:r>
    </w:p>
    <w:p w14:paraId="5B30E6C7" w14:textId="77777777" w:rsidR="00C03DC6" w:rsidRPr="00C03DC6" w:rsidRDefault="00C03DC6">
      <w:pPr>
        <w:pStyle w:val="ListParagraph"/>
        <w:numPr>
          <w:ilvl w:val="0"/>
          <w:numId w:val="9"/>
        </w:numPr>
        <w:rPr>
          <w:rFonts w:ascii="Times New Roman" w:hAnsi="Times New Roman" w:cs="Times New Roman"/>
          <w:sz w:val="24"/>
          <w:szCs w:val="24"/>
        </w:rPr>
      </w:pPr>
      <w:r w:rsidRPr="00C03DC6">
        <w:rPr>
          <w:rFonts w:ascii="Times New Roman" w:hAnsi="Times New Roman" w:cs="Times New Roman"/>
          <w:sz w:val="24"/>
          <w:szCs w:val="24"/>
        </w:rPr>
        <w:t>What effect do physical layout, traffic patterns and functional workflow patterns have on effectiveness of instrument and device reprocessing in the health care setting?</w:t>
      </w:r>
    </w:p>
    <w:p w14:paraId="7E124D89" w14:textId="77777777" w:rsidR="00C03DC6" w:rsidRPr="00C03DC6" w:rsidRDefault="00C03DC6">
      <w:pPr>
        <w:pStyle w:val="ListParagraph"/>
        <w:numPr>
          <w:ilvl w:val="0"/>
          <w:numId w:val="9"/>
        </w:numPr>
        <w:rPr>
          <w:rFonts w:ascii="Times New Roman" w:hAnsi="Times New Roman" w:cs="Times New Roman"/>
          <w:sz w:val="24"/>
          <w:szCs w:val="24"/>
        </w:rPr>
      </w:pPr>
      <w:r w:rsidRPr="00C03DC6">
        <w:rPr>
          <w:rFonts w:ascii="Times New Roman" w:hAnsi="Times New Roman" w:cs="Times New Roman"/>
          <w:sz w:val="24"/>
          <w:szCs w:val="24"/>
        </w:rPr>
        <w:t xml:space="preserve">Consolidated or satellite sterilization departments – Do these consolidated or satellite operations provide consistent quality (ie.  consistently &amp; correctly processed instruments and medical devices) to the point of use?  How is this quality being measured?  </w:t>
      </w:r>
    </w:p>
    <w:p w14:paraId="1F357A88" w14:textId="722986AD" w:rsidR="00C03DC6" w:rsidRPr="00C03DC6" w:rsidRDefault="00C03DC6">
      <w:pPr>
        <w:pStyle w:val="ListParagraph"/>
        <w:numPr>
          <w:ilvl w:val="0"/>
          <w:numId w:val="9"/>
        </w:numPr>
        <w:rPr>
          <w:rFonts w:ascii="Times New Roman" w:hAnsi="Times New Roman" w:cs="Times New Roman"/>
          <w:sz w:val="24"/>
          <w:szCs w:val="24"/>
        </w:rPr>
      </w:pPr>
      <w:r w:rsidRPr="00C03DC6">
        <w:rPr>
          <w:rFonts w:ascii="Times New Roman" w:hAnsi="Times New Roman" w:cs="Times New Roman"/>
          <w:sz w:val="24"/>
          <w:szCs w:val="24"/>
        </w:rPr>
        <w:t xml:space="preserve">Given the research on Phacoemulsificaiton handpieces, do the same issues of steam penetration in narrow lumens exist in similar devices?  </w:t>
      </w:r>
    </w:p>
    <w:p w14:paraId="61AA6D53" w14:textId="3E207D44" w:rsidR="00C03DC6" w:rsidRPr="00C03DC6" w:rsidRDefault="00C03DC6">
      <w:pPr>
        <w:pStyle w:val="ListParagraph"/>
        <w:numPr>
          <w:ilvl w:val="0"/>
          <w:numId w:val="9"/>
        </w:numPr>
        <w:rPr>
          <w:rFonts w:ascii="Times New Roman" w:hAnsi="Times New Roman" w:cs="Times New Roman"/>
          <w:sz w:val="24"/>
          <w:szCs w:val="24"/>
        </w:rPr>
      </w:pPr>
      <w:r w:rsidRPr="00C03DC6">
        <w:rPr>
          <w:rFonts w:ascii="Times New Roman" w:hAnsi="Times New Roman" w:cs="Times New Roman"/>
          <w:sz w:val="24"/>
          <w:szCs w:val="24"/>
        </w:rPr>
        <w:t>Wicking contamination – What is the risk of contamination of sterilized contents of packaged trays if handled while warm/hot? (currently limited evidence, but widely accepted logic not to handle packages)</w:t>
      </w:r>
      <w:r w:rsidR="000403EC">
        <w:rPr>
          <w:rFonts w:ascii="Times New Roman" w:hAnsi="Times New Roman" w:cs="Times New Roman"/>
          <w:sz w:val="24"/>
          <w:szCs w:val="24"/>
        </w:rPr>
        <w:t>.</w:t>
      </w:r>
    </w:p>
    <w:p w14:paraId="6230F2A6" w14:textId="77777777" w:rsidR="00C03DC6" w:rsidRPr="00C03DC6" w:rsidRDefault="00C03DC6">
      <w:pPr>
        <w:pStyle w:val="ListParagraph"/>
        <w:numPr>
          <w:ilvl w:val="0"/>
          <w:numId w:val="9"/>
        </w:numPr>
        <w:rPr>
          <w:rFonts w:ascii="Times New Roman" w:hAnsi="Times New Roman" w:cs="Times New Roman"/>
          <w:sz w:val="24"/>
          <w:szCs w:val="24"/>
        </w:rPr>
      </w:pPr>
      <w:r w:rsidRPr="00C03DC6">
        <w:rPr>
          <w:rFonts w:ascii="Times New Roman" w:hAnsi="Times New Roman" w:cs="Times New Roman"/>
          <w:sz w:val="24"/>
          <w:szCs w:val="24"/>
        </w:rPr>
        <w:lastRenderedPageBreak/>
        <w:t>Residual moisture in steam sterilized packages in actual practice (not in a laboratory setting where steam quality is tightly controlled) – Can it be considered safe to use sterilized packages that met all sterilization parameters if moisture is found within the package at the point of use?</w:t>
      </w:r>
    </w:p>
    <w:p w14:paraId="0AD9C0EB" w14:textId="77777777" w:rsidR="00C03DC6" w:rsidRPr="00C03DC6" w:rsidRDefault="00C03DC6">
      <w:pPr>
        <w:pStyle w:val="ListParagraph"/>
        <w:numPr>
          <w:ilvl w:val="0"/>
          <w:numId w:val="9"/>
        </w:numPr>
        <w:rPr>
          <w:rFonts w:ascii="Times New Roman" w:hAnsi="Times New Roman" w:cs="Times New Roman"/>
          <w:sz w:val="24"/>
          <w:szCs w:val="24"/>
        </w:rPr>
      </w:pPr>
      <w:r w:rsidRPr="00C03DC6">
        <w:rPr>
          <w:rFonts w:ascii="Times New Roman" w:hAnsi="Times New Roman" w:cs="Times New Roman"/>
          <w:sz w:val="24"/>
          <w:szCs w:val="24"/>
        </w:rPr>
        <w:t>Is there a greater risk of postoperative infection or greater risk of surgical complications for when instruments are sterilized in what is traditionally known as “terminal sterilization” compared to IUSS?</w:t>
      </w:r>
    </w:p>
    <w:p w14:paraId="5ECABF73" w14:textId="77777777" w:rsidR="00C03DC6" w:rsidRPr="00C03DC6" w:rsidRDefault="00C03DC6">
      <w:pPr>
        <w:pStyle w:val="ListParagraph"/>
        <w:numPr>
          <w:ilvl w:val="0"/>
          <w:numId w:val="9"/>
        </w:numPr>
        <w:rPr>
          <w:rFonts w:ascii="Times New Roman" w:hAnsi="Times New Roman" w:cs="Times New Roman"/>
          <w:sz w:val="24"/>
          <w:szCs w:val="24"/>
        </w:rPr>
      </w:pPr>
      <w:r w:rsidRPr="00C03DC6">
        <w:rPr>
          <w:rFonts w:ascii="Times New Roman" w:hAnsi="Times New Roman" w:cs="Times New Roman"/>
          <w:sz w:val="24"/>
          <w:szCs w:val="24"/>
        </w:rPr>
        <w:t>Is ink transferred to instruments from count sheets toxic to patients?</w:t>
      </w:r>
    </w:p>
    <w:p w14:paraId="231F94F1" w14:textId="6545E77A" w:rsidR="00C03DC6" w:rsidRPr="00C03DC6" w:rsidRDefault="00C03DC6">
      <w:pPr>
        <w:pStyle w:val="ListParagraph"/>
        <w:numPr>
          <w:ilvl w:val="0"/>
          <w:numId w:val="9"/>
        </w:numPr>
        <w:rPr>
          <w:rFonts w:ascii="Times New Roman" w:hAnsi="Times New Roman" w:cs="Times New Roman"/>
          <w:sz w:val="24"/>
          <w:szCs w:val="24"/>
        </w:rPr>
      </w:pPr>
      <w:r w:rsidRPr="00C03DC6">
        <w:rPr>
          <w:rFonts w:ascii="Times New Roman" w:hAnsi="Times New Roman" w:cs="Times New Roman"/>
          <w:sz w:val="24"/>
          <w:szCs w:val="24"/>
        </w:rPr>
        <w:t xml:space="preserve">What long term effects on human health exist among healthcare workers who use chemical sterilants according to manufacturer’s IFU?  Are current practices </w:t>
      </w:r>
      <w:r w:rsidR="000403EC" w:rsidRPr="00C03DC6">
        <w:rPr>
          <w:rFonts w:ascii="Times New Roman" w:hAnsi="Times New Roman" w:cs="Times New Roman"/>
          <w:sz w:val="24"/>
          <w:szCs w:val="24"/>
        </w:rPr>
        <w:t>safe</w:t>
      </w:r>
      <w:r w:rsidRPr="00C03DC6">
        <w:rPr>
          <w:rFonts w:ascii="Times New Roman" w:hAnsi="Times New Roman" w:cs="Times New Roman"/>
          <w:sz w:val="24"/>
          <w:szCs w:val="24"/>
        </w:rPr>
        <w:t>?</w:t>
      </w:r>
    </w:p>
    <w:p w14:paraId="0DA1A630" w14:textId="77777777" w:rsidR="00C03DC6" w:rsidRPr="00C03DC6" w:rsidRDefault="00C03DC6">
      <w:pPr>
        <w:pStyle w:val="ListParagraph"/>
        <w:numPr>
          <w:ilvl w:val="0"/>
          <w:numId w:val="9"/>
        </w:numPr>
        <w:rPr>
          <w:rFonts w:ascii="Times New Roman" w:hAnsi="Times New Roman" w:cs="Times New Roman"/>
          <w:sz w:val="24"/>
          <w:szCs w:val="24"/>
        </w:rPr>
      </w:pPr>
      <w:r w:rsidRPr="00C03DC6">
        <w:rPr>
          <w:rFonts w:ascii="Times New Roman" w:hAnsi="Times New Roman" w:cs="Times New Roman"/>
          <w:sz w:val="24"/>
          <w:szCs w:val="24"/>
        </w:rPr>
        <w:t>Considering the environment, which sterilization method has the least negative impact?</w:t>
      </w:r>
    </w:p>
    <w:p w14:paraId="0D71419A" w14:textId="77777777" w:rsidR="00C03DC6" w:rsidRPr="00C03DC6" w:rsidRDefault="00C03DC6">
      <w:pPr>
        <w:pStyle w:val="ListParagraph"/>
        <w:numPr>
          <w:ilvl w:val="0"/>
          <w:numId w:val="9"/>
        </w:numPr>
        <w:rPr>
          <w:rFonts w:ascii="Times New Roman" w:hAnsi="Times New Roman" w:cs="Times New Roman"/>
          <w:sz w:val="24"/>
          <w:szCs w:val="24"/>
        </w:rPr>
      </w:pPr>
      <w:r w:rsidRPr="00C03DC6">
        <w:rPr>
          <w:rFonts w:ascii="Times New Roman" w:hAnsi="Times New Roman" w:cs="Times New Roman"/>
          <w:sz w:val="24"/>
          <w:szCs w:val="24"/>
        </w:rPr>
        <w:t>Is there a more reliable method to evaluate and monitor sterilization processes (both steam and chemical) than we are currently using (physical parameters, chemical indicators, biological indicators)?</w:t>
      </w:r>
    </w:p>
    <w:p w14:paraId="4CEE7355" w14:textId="77777777" w:rsidR="00C03DC6" w:rsidRPr="00C03DC6" w:rsidRDefault="00C03DC6">
      <w:pPr>
        <w:pStyle w:val="ListParagraph"/>
        <w:numPr>
          <w:ilvl w:val="0"/>
          <w:numId w:val="9"/>
        </w:numPr>
        <w:rPr>
          <w:rFonts w:ascii="Times New Roman" w:hAnsi="Times New Roman" w:cs="Times New Roman"/>
          <w:sz w:val="24"/>
          <w:szCs w:val="24"/>
        </w:rPr>
      </w:pPr>
      <w:r w:rsidRPr="00C03DC6">
        <w:rPr>
          <w:rFonts w:ascii="Times New Roman" w:hAnsi="Times New Roman" w:cs="Times New Roman"/>
          <w:sz w:val="24"/>
          <w:szCs w:val="24"/>
        </w:rPr>
        <w:t>Are infection and complication rates lower among patients whose implants were sterilized by the manufacturer versus sterilized by the health care organization?</w:t>
      </w:r>
    </w:p>
    <w:p w14:paraId="1B71014F" w14:textId="5D80C8C0" w:rsidR="00BD1EC8" w:rsidRPr="00AE13F6" w:rsidRDefault="00C03DC6">
      <w:pPr>
        <w:pStyle w:val="ListParagraph"/>
        <w:numPr>
          <w:ilvl w:val="0"/>
          <w:numId w:val="9"/>
        </w:numPr>
        <w:spacing w:line="240" w:lineRule="auto"/>
        <w:rPr>
          <w:rFonts w:ascii="Times New Roman" w:hAnsi="Times New Roman" w:cs="Times New Roman"/>
          <w:b/>
          <w:i/>
          <w:sz w:val="24"/>
          <w:szCs w:val="24"/>
        </w:rPr>
      </w:pPr>
      <w:r w:rsidRPr="00C03DC6">
        <w:rPr>
          <w:rFonts w:ascii="Times New Roman" w:hAnsi="Times New Roman" w:cs="Times New Roman"/>
          <w:sz w:val="24"/>
          <w:szCs w:val="24"/>
        </w:rPr>
        <w:t>Evaluation of the adequacy of education/competency programs among personnel who perform sterilization processes whose fi</w:t>
      </w:r>
      <w:r w:rsidR="000403EC">
        <w:rPr>
          <w:rFonts w:ascii="Times New Roman" w:hAnsi="Times New Roman" w:cs="Times New Roman"/>
          <w:sz w:val="24"/>
          <w:szCs w:val="24"/>
        </w:rPr>
        <w:t>r</w:t>
      </w:r>
      <w:r w:rsidRPr="00C03DC6">
        <w:rPr>
          <w:rFonts w:ascii="Times New Roman" w:hAnsi="Times New Roman" w:cs="Times New Roman"/>
          <w:sz w:val="24"/>
          <w:szCs w:val="24"/>
        </w:rPr>
        <w:t>st language is not English.</w:t>
      </w:r>
    </w:p>
    <w:p w14:paraId="30A24E7C" w14:textId="09F17FEF" w:rsidR="00AE13F6" w:rsidRPr="00015307" w:rsidRDefault="00015307" w:rsidP="00015307">
      <w:pPr>
        <w:spacing w:line="240" w:lineRule="auto"/>
        <w:rPr>
          <w:rFonts w:ascii="Times New Roman" w:hAnsi="Times New Roman" w:cs="Times New Roman"/>
          <w:b/>
          <w:i/>
          <w:sz w:val="24"/>
          <w:szCs w:val="24"/>
        </w:rPr>
      </w:pPr>
      <w:r w:rsidRPr="00015307">
        <w:rPr>
          <w:rFonts w:ascii="Times New Roman" w:hAnsi="Times New Roman" w:cs="Times New Roman"/>
          <w:b/>
          <w:i/>
          <w:sz w:val="24"/>
          <w:szCs w:val="24"/>
        </w:rPr>
        <w:t>Sterilization Packaging Systems</w:t>
      </w:r>
    </w:p>
    <w:p w14:paraId="2B7F68F4" w14:textId="77777777" w:rsidR="00015307" w:rsidRPr="00015307" w:rsidRDefault="00015307">
      <w:pPr>
        <w:pStyle w:val="ListParagraph"/>
        <w:numPr>
          <w:ilvl w:val="0"/>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 xml:space="preserve">Performance comparison of differing types of packaging in practice.  </w:t>
      </w:r>
    </w:p>
    <w:p w14:paraId="51EA2956" w14:textId="12DF22C2" w:rsidR="00015307" w:rsidRPr="00015307" w:rsidRDefault="00015307">
      <w:pPr>
        <w:pStyle w:val="ListParagraph"/>
        <w:numPr>
          <w:ilvl w:val="1"/>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PICO - Which, if any, sterilization package is superior in practice for instrument sets?  For powered medical devices</w:t>
      </w:r>
      <w:r w:rsidR="008766DC">
        <w:rPr>
          <w:rFonts w:ascii="Times New Roman" w:hAnsi="Times New Roman" w:cs="Times New Roman"/>
          <w:sz w:val="24"/>
          <w:szCs w:val="24"/>
        </w:rPr>
        <w:t xml:space="preserve">? </w:t>
      </w:r>
      <w:r w:rsidRPr="00015307">
        <w:rPr>
          <w:rFonts w:ascii="Times New Roman" w:hAnsi="Times New Roman" w:cs="Times New Roman"/>
          <w:sz w:val="24"/>
          <w:szCs w:val="24"/>
        </w:rPr>
        <w:t>For rigid lumened devices? For flexible lumened devices?</w:t>
      </w:r>
    </w:p>
    <w:p w14:paraId="1F40BA23" w14:textId="77777777" w:rsidR="00015307" w:rsidRPr="00015307" w:rsidRDefault="00015307">
      <w:pPr>
        <w:pStyle w:val="ListParagraph"/>
        <w:numPr>
          <w:ilvl w:val="0"/>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 xml:space="preserve">Sterilization performance when disposable organizers (eg, paper pouches, paper/plastic pouches, sleeves, tip protectors) are used within a rigid container.  </w:t>
      </w:r>
    </w:p>
    <w:p w14:paraId="113187CA" w14:textId="77777777" w:rsidR="00015307" w:rsidRPr="00015307" w:rsidRDefault="00015307">
      <w:pPr>
        <w:pStyle w:val="ListParagraph"/>
        <w:numPr>
          <w:ilvl w:val="1"/>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PICO - Does use of disposable organizers and accessories affect achieving sterilization in a package when following the manufacturer’s IFU (ie, IFU for sterilizer, package, device being sterilized, and accessories)?</w:t>
      </w:r>
    </w:p>
    <w:p w14:paraId="34331744" w14:textId="77777777" w:rsidR="00015307" w:rsidRPr="00015307" w:rsidRDefault="00015307">
      <w:pPr>
        <w:pStyle w:val="ListParagraph"/>
        <w:numPr>
          <w:ilvl w:val="0"/>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 xml:space="preserve">Reconciling IFUs.  </w:t>
      </w:r>
    </w:p>
    <w:p w14:paraId="27105F1A" w14:textId="77777777" w:rsidR="00015307" w:rsidRPr="00015307" w:rsidRDefault="00015307">
      <w:pPr>
        <w:pStyle w:val="ListParagraph"/>
        <w:numPr>
          <w:ilvl w:val="1"/>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PICO – Is sterilization impeded when manufacturer’s IFUs are reconciled and there is unresolved conflict among IFUs?</w:t>
      </w:r>
    </w:p>
    <w:p w14:paraId="3A1D224A" w14:textId="77777777" w:rsidR="00015307" w:rsidRPr="00015307" w:rsidRDefault="00015307">
      <w:pPr>
        <w:pStyle w:val="ListParagraph"/>
        <w:numPr>
          <w:ilvl w:val="0"/>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 xml:space="preserve">Standardization and how it improves practice in sterile processing departments.  </w:t>
      </w:r>
    </w:p>
    <w:p w14:paraId="0AB9536B" w14:textId="77777777" w:rsidR="00015307" w:rsidRPr="00015307" w:rsidRDefault="00015307">
      <w:pPr>
        <w:pStyle w:val="ListParagraph"/>
        <w:numPr>
          <w:ilvl w:val="1"/>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lastRenderedPageBreak/>
        <w:t>PICO – what are the important steps of packaging processes that demonstrate improvements (ie, elimination of errors and omissions in instrument sets) in practice?  Does this improvement differ in large versus small organizations?</w:t>
      </w:r>
    </w:p>
    <w:p w14:paraId="02C1DDE2" w14:textId="77777777" w:rsidR="00015307" w:rsidRPr="00015307" w:rsidRDefault="00015307">
      <w:pPr>
        <w:pStyle w:val="ListParagraph"/>
        <w:numPr>
          <w:ilvl w:val="0"/>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 xml:space="preserve">Transporting sterile packages between facilities.  </w:t>
      </w:r>
    </w:p>
    <w:p w14:paraId="6269C871" w14:textId="77777777" w:rsidR="00015307" w:rsidRPr="00015307" w:rsidRDefault="00015307">
      <w:pPr>
        <w:pStyle w:val="ListParagraph"/>
        <w:numPr>
          <w:ilvl w:val="1"/>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PICO – How does transporting sterilized packages affect contents of the package?  When transit occurs in motorized vehicles (eg, organization-operated trucks/vans, personal vehicles), how do environmental conditions affect content sterility?  In what ways does vibration during transport affect medical device performance?</w:t>
      </w:r>
    </w:p>
    <w:p w14:paraId="0F3B90BD" w14:textId="77777777" w:rsidR="00015307" w:rsidRPr="00015307" w:rsidRDefault="00015307">
      <w:pPr>
        <w:pStyle w:val="ListParagraph"/>
        <w:numPr>
          <w:ilvl w:val="0"/>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 xml:space="preserve"> RSI risk associated with sterilization package accessories</w:t>
      </w:r>
    </w:p>
    <w:p w14:paraId="7B2C6C89" w14:textId="77777777" w:rsidR="00015307" w:rsidRPr="00015307" w:rsidRDefault="00015307">
      <w:pPr>
        <w:pStyle w:val="ListParagraph"/>
        <w:numPr>
          <w:ilvl w:val="1"/>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Are there risks associated with using sharp tip protectors?</w:t>
      </w:r>
    </w:p>
    <w:p w14:paraId="724CC7B7" w14:textId="77777777" w:rsidR="00015307" w:rsidRPr="00015307" w:rsidRDefault="00015307">
      <w:pPr>
        <w:pStyle w:val="ListParagraph"/>
        <w:numPr>
          <w:ilvl w:val="0"/>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Validated benchmark thresholds for cleanliness markers*.</w:t>
      </w:r>
    </w:p>
    <w:p w14:paraId="0696B2BE" w14:textId="77777777" w:rsidR="00015307" w:rsidRPr="00015307" w:rsidRDefault="00015307">
      <w:pPr>
        <w:pStyle w:val="ListParagraph"/>
        <w:numPr>
          <w:ilvl w:val="1"/>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 xml:space="preserve">What are acceptable levels of residuals* of the following on instruments prior to packaging for sterilization:  </w:t>
      </w:r>
    </w:p>
    <w:p w14:paraId="5E53CEDB" w14:textId="77777777" w:rsidR="00015307" w:rsidRPr="00015307" w:rsidRDefault="00015307">
      <w:pPr>
        <w:pStyle w:val="ListParagraph"/>
        <w:numPr>
          <w:ilvl w:val="2"/>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Protein</w:t>
      </w:r>
    </w:p>
    <w:p w14:paraId="50338B5D" w14:textId="77777777" w:rsidR="00015307" w:rsidRPr="00015307" w:rsidRDefault="00015307">
      <w:pPr>
        <w:pStyle w:val="ListParagraph"/>
        <w:numPr>
          <w:ilvl w:val="2"/>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Carbohydrate</w:t>
      </w:r>
    </w:p>
    <w:p w14:paraId="64764686" w14:textId="77777777" w:rsidR="00015307" w:rsidRPr="00015307" w:rsidRDefault="00015307">
      <w:pPr>
        <w:pStyle w:val="ListParagraph"/>
        <w:numPr>
          <w:ilvl w:val="2"/>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Hemoglobin</w:t>
      </w:r>
    </w:p>
    <w:p w14:paraId="287C776B" w14:textId="77777777" w:rsidR="00015307" w:rsidRPr="00015307" w:rsidRDefault="00015307">
      <w:pPr>
        <w:pStyle w:val="ListParagraph"/>
        <w:numPr>
          <w:ilvl w:val="2"/>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Endotoxin</w:t>
      </w:r>
    </w:p>
    <w:p w14:paraId="49FE1D8F" w14:textId="77777777" w:rsidR="00015307" w:rsidRPr="00015307" w:rsidRDefault="00015307">
      <w:pPr>
        <w:pStyle w:val="ListParagraph"/>
        <w:numPr>
          <w:ilvl w:val="2"/>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Lipid</w:t>
      </w:r>
    </w:p>
    <w:p w14:paraId="34C0E10C" w14:textId="77777777" w:rsidR="00015307" w:rsidRPr="00015307" w:rsidRDefault="00015307">
      <w:pPr>
        <w:pStyle w:val="ListParagraph"/>
        <w:numPr>
          <w:ilvl w:val="2"/>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Sodium ion</w:t>
      </w:r>
    </w:p>
    <w:p w14:paraId="66866AFD" w14:textId="77777777" w:rsidR="00015307" w:rsidRPr="00015307" w:rsidRDefault="00015307">
      <w:pPr>
        <w:pStyle w:val="ListParagraph"/>
        <w:numPr>
          <w:ilvl w:val="2"/>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Bioburden</w:t>
      </w:r>
    </w:p>
    <w:p w14:paraId="4DC35FC0" w14:textId="77777777" w:rsidR="00015307" w:rsidRPr="00015307" w:rsidRDefault="00015307">
      <w:pPr>
        <w:pStyle w:val="ListParagraph"/>
        <w:numPr>
          <w:ilvl w:val="2"/>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ATP</w:t>
      </w:r>
    </w:p>
    <w:p w14:paraId="5B3D1B8B" w14:textId="77777777" w:rsidR="00015307" w:rsidRPr="00015307" w:rsidRDefault="00015307">
      <w:pPr>
        <w:pStyle w:val="ListParagraph"/>
        <w:numPr>
          <w:ilvl w:val="2"/>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Detergent residuals</w:t>
      </w:r>
    </w:p>
    <w:p w14:paraId="525698AF" w14:textId="77777777" w:rsidR="00015307" w:rsidRPr="00015307" w:rsidRDefault="00015307">
      <w:pPr>
        <w:pStyle w:val="ListParagraph"/>
        <w:numPr>
          <w:ilvl w:val="2"/>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Enzymatic cleanser residuals</w:t>
      </w:r>
    </w:p>
    <w:p w14:paraId="5F2C4EB5" w14:textId="77777777" w:rsidR="00015307" w:rsidRPr="00015307" w:rsidRDefault="00015307">
      <w:pPr>
        <w:pStyle w:val="ListParagraph"/>
        <w:numPr>
          <w:ilvl w:val="1"/>
          <w:numId w:val="15"/>
        </w:numPr>
        <w:spacing w:line="276" w:lineRule="auto"/>
        <w:rPr>
          <w:rFonts w:ascii="Times New Roman" w:hAnsi="Times New Roman" w:cs="Times New Roman"/>
          <w:sz w:val="24"/>
          <w:szCs w:val="24"/>
        </w:rPr>
      </w:pPr>
      <w:r w:rsidRPr="00015307">
        <w:rPr>
          <w:rFonts w:ascii="Times New Roman" w:hAnsi="Times New Roman" w:cs="Times New Roman"/>
          <w:sz w:val="24"/>
          <w:szCs w:val="24"/>
        </w:rPr>
        <w:t xml:space="preserve">Do these residuals interfere with sterilization?* </w:t>
      </w:r>
    </w:p>
    <w:p w14:paraId="41D46D7D" w14:textId="77777777" w:rsidR="00015307" w:rsidRPr="00015307" w:rsidRDefault="00015307" w:rsidP="00015307">
      <w:pPr>
        <w:spacing w:line="276" w:lineRule="auto"/>
        <w:rPr>
          <w:rFonts w:ascii="Times New Roman" w:hAnsi="Times New Roman" w:cs="Times New Roman"/>
          <w:sz w:val="24"/>
          <w:szCs w:val="24"/>
        </w:rPr>
      </w:pPr>
      <w:r w:rsidRPr="00015307">
        <w:rPr>
          <w:rFonts w:ascii="Times New Roman" w:hAnsi="Times New Roman" w:cs="Times New Roman"/>
          <w:sz w:val="24"/>
          <w:szCs w:val="24"/>
        </w:rPr>
        <w:t>*these questions may be relevant to other guidelines as well – Sterilization, Instrument Cleaning, HLD, and Endoscopes.</w:t>
      </w:r>
    </w:p>
    <w:p w14:paraId="10C5B371" w14:textId="77777777" w:rsidR="00015307" w:rsidRPr="00015307" w:rsidRDefault="00015307" w:rsidP="00015307">
      <w:pPr>
        <w:spacing w:line="240" w:lineRule="auto"/>
        <w:rPr>
          <w:rFonts w:ascii="Times New Roman" w:hAnsi="Times New Roman" w:cs="Times New Roman"/>
          <w:b/>
          <w:i/>
          <w:sz w:val="24"/>
          <w:szCs w:val="24"/>
        </w:rPr>
      </w:pPr>
    </w:p>
    <w:p w14:paraId="44C8FF01" w14:textId="77777777" w:rsidR="00591E4A" w:rsidRDefault="00591E4A" w:rsidP="00591E4A">
      <w:pPr>
        <w:rPr>
          <w:rFonts w:ascii="Times New Roman" w:hAnsi="Times New Roman" w:cs="Times New Roman"/>
          <w:b/>
          <w:i/>
          <w:sz w:val="24"/>
          <w:szCs w:val="24"/>
        </w:rPr>
      </w:pPr>
      <w:r w:rsidRPr="008D6AFD">
        <w:rPr>
          <w:rFonts w:ascii="Times New Roman" w:hAnsi="Times New Roman" w:cs="Times New Roman"/>
          <w:b/>
          <w:i/>
          <w:sz w:val="24"/>
          <w:szCs w:val="24"/>
        </w:rPr>
        <w:t>Surgical Attire</w:t>
      </w:r>
    </w:p>
    <w:p w14:paraId="103F8233" w14:textId="77777777" w:rsidR="00EC2C70" w:rsidRPr="00EC2C70" w:rsidRDefault="00EC2C70" w:rsidP="00EC2C70">
      <w:pPr>
        <w:pStyle w:val="ListParagraph"/>
        <w:numPr>
          <w:ilvl w:val="0"/>
          <w:numId w:val="43"/>
        </w:numPr>
        <w:rPr>
          <w:rFonts w:ascii="Times New Roman" w:hAnsi="Times New Roman" w:cs="Times New Roman"/>
          <w:bCs/>
          <w:iCs/>
          <w:sz w:val="24"/>
          <w:szCs w:val="24"/>
        </w:rPr>
      </w:pPr>
      <w:r w:rsidRPr="00EC2C70">
        <w:rPr>
          <w:rFonts w:ascii="Times New Roman" w:hAnsi="Times New Roman" w:cs="Times New Roman"/>
          <w:bCs/>
          <w:iCs/>
          <w:sz w:val="24"/>
          <w:szCs w:val="24"/>
        </w:rPr>
        <w:t>Types of textiles that reduce acquisition, retention, and transmission of infectious micro-organisms.</w:t>
      </w:r>
    </w:p>
    <w:p w14:paraId="6F729346" w14:textId="77777777" w:rsidR="00EC2C70" w:rsidRPr="00EC2C70" w:rsidRDefault="00EC2C70" w:rsidP="00EC2C70">
      <w:pPr>
        <w:pStyle w:val="ListParagraph"/>
        <w:numPr>
          <w:ilvl w:val="0"/>
          <w:numId w:val="43"/>
        </w:numPr>
        <w:rPr>
          <w:rFonts w:ascii="Times New Roman" w:hAnsi="Times New Roman" w:cs="Times New Roman"/>
          <w:bCs/>
          <w:iCs/>
          <w:sz w:val="24"/>
          <w:szCs w:val="24"/>
        </w:rPr>
      </w:pPr>
      <w:r w:rsidRPr="00EC2C70">
        <w:rPr>
          <w:rFonts w:ascii="Times New Roman" w:hAnsi="Times New Roman" w:cs="Times New Roman"/>
          <w:bCs/>
          <w:iCs/>
          <w:sz w:val="24"/>
          <w:szCs w:val="24"/>
        </w:rPr>
        <w:t>Adequacy of domestic laundering of scrub apparel in infection prevention in healthcare facilities</w:t>
      </w:r>
    </w:p>
    <w:p w14:paraId="2DF36AC0" w14:textId="546AF997" w:rsidR="00D620F3" w:rsidRPr="00EC2C70" w:rsidRDefault="00EC2C70" w:rsidP="00EC2C70">
      <w:pPr>
        <w:pStyle w:val="ListParagraph"/>
        <w:numPr>
          <w:ilvl w:val="0"/>
          <w:numId w:val="43"/>
        </w:numPr>
        <w:rPr>
          <w:rFonts w:ascii="Times New Roman" w:hAnsi="Times New Roman" w:cs="Times New Roman"/>
          <w:bCs/>
          <w:iCs/>
          <w:sz w:val="24"/>
          <w:szCs w:val="24"/>
        </w:rPr>
      </w:pPr>
      <w:r w:rsidRPr="00EC2C70">
        <w:rPr>
          <w:rFonts w:ascii="Times New Roman" w:hAnsi="Times New Roman" w:cs="Times New Roman"/>
          <w:bCs/>
          <w:iCs/>
          <w:sz w:val="24"/>
          <w:szCs w:val="24"/>
        </w:rPr>
        <w:t>Identification of universal microbial threshold to define textiles as "hygienically clean"</w:t>
      </w:r>
    </w:p>
    <w:p w14:paraId="066D5636" w14:textId="78536831" w:rsidR="00591E4A" w:rsidRDefault="00591E4A">
      <w:pPr>
        <w:pStyle w:val="ListParagraph"/>
        <w:numPr>
          <w:ilvl w:val="0"/>
          <w:numId w:val="8"/>
        </w:numPr>
        <w:ind w:left="1800"/>
        <w:rPr>
          <w:rFonts w:ascii="Times New Roman" w:hAnsi="Times New Roman" w:cs="Times New Roman"/>
          <w:sz w:val="24"/>
          <w:szCs w:val="24"/>
        </w:rPr>
      </w:pPr>
      <w:r w:rsidRPr="00DB1683">
        <w:rPr>
          <w:rFonts w:ascii="Times New Roman" w:hAnsi="Times New Roman" w:cs="Times New Roman"/>
          <w:sz w:val="24"/>
          <w:szCs w:val="24"/>
        </w:rPr>
        <w:t>Most effective type of hair covering in the perioperative setting</w:t>
      </w:r>
      <w:r w:rsidR="000403EC">
        <w:rPr>
          <w:rFonts w:ascii="Times New Roman" w:hAnsi="Times New Roman" w:cs="Times New Roman"/>
          <w:sz w:val="24"/>
          <w:szCs w:val="24"/>
        </w:rPr>
        <w:t>.</w:t>
      </w:r>
    </w:p>
    <w:p w14:paraId="32D120FA" w14:textId="7002CA1C" w:rsidR="000403EC" w:rsidRDefault="000403EC">
      <w:pPr>
        <w:pStyle w:val="ListParagraph"/>
        <w:numPr>
          <w:ilvl w:val="0"/>
          <w:numId w:val="8"/>
        </w:numPr>
        <w:ind w:left="1800"/>
        <w:rPr>
          <w:rFonts w:ascii="Times New Roman" w:hAnsi="Times New Roman" w:cs="Times New Roman"/>
          <w:sz w:val="24"/>
          <w:szCs w:val="24"/>
        </w:rPr>
      </w:pPr>
      <w:r>
        <w:rPr>
          <w:rFonts w:ascii="Times New Roman" w:hAnsi="Times New Roman" w:cs="Times New Roman"/>
          <w:sz w:val="24"/>
          <w:szCs w:val="24"/>
        </w:rPr>
        <w:t xml:space="preserve">Outcome studies </w:t>
      </w:r>
      <w:r w:rsidR="00C83B81">
        <w:rPr>
          <w:rFonts w:ascii="Times New Roman" w:hAnsi="Times New Roman" w:cs="Times New Roman"/>
          <w:sz w:val="24"/>
          <w:szCs w:val="24"/>
        </w:rPr>
        <w:t>linking SSIs to surgical attire.</w:t>
      </w:r>
    </w:p>
    <w:p w14:paraId="206210F1" w14:textId="2768068C" w:rsidR="00EC2C70" w:rsidRDefault="00EC2C70">
      <w:pPr>
        <w:pStyle w:val="ListParagraph"/>
        <w:numPr>
          <w:ilvl w:val="0"/>
          <w:numId w:val="8"/>
        </w:numPr>
        <w:ind w:left="1800"/>
        <w:rPr>
          <w:rFonts w:ascii="Times New Roman" w:hAnsi="Times New Roman" w:cs="Times New Roman"/>
          <w:sz w:val="24"/>
          <w:szCs w:val="24"/>
        </w:rPr>
      </w:pPr>
      <w:r>
        <w:rPr>
          <w:rFonts w:ascii="Times New Roman" w:hAnsi="Times New Roman" w:cs="Times New Roman"/>
          <w:sz w:val="24"/>
          <w:szCs w:val="24"/>
        </w:rPr>
        <w:lastRenderedPageBreak/>
        <w:t>Whether surgical head coverings affect bacterial contamination in the environment</w:t>
      </w:r>
    </w:p>
    <w:p w14:paraId="361091C1" w14:textId="008F5150" w:rsidR="00002970" w:rsidRDefault="00002970">
      <w:pPr>
        <w:pStyle w:val="ListParagraph"/>
        <w:numPr>
          <w:ilvl w:val="0"/>
          <w:numId w:val="8"/>
        </w:numPr>
        <w:ind w:left="1800"/>
        <w:rPr>
          <w:rFonts w:ascii="Times New Roman" w:hAnsi="Times New Roman" w:cs="Times New Roman"/>
          <w:sz w:val="24"/>
          <w:szCs w:val="24"/>
        </w:rPr>
      </w:pPr>
      <w:r>
        <w:rPr>
          <w:rFonts w:ascii="Times New Roman" w:hAnsi="Times New Roman" w:cs="Times New Roman"/>
          <w:sz w:val="24"/>
          <w:szCs w:val="24"/>
        </w:rPr>
        <w:t>Arm covering during perioperative skin antisepsis</w:t>
      </w:r>
      <w:r w:rsidR="009300BA">
        <w:rPr>
          <w:rFonts w:ascii="Times New Roman" w:hAnsi="Times New Roman" w:cs="Times New Roman"/>
          <w:sz w:val="24"/>
          <w:szCs w:val="24"/>
        </w:rPr>
        <w:t>.</w:t>
      </w:r>
    </w:p>
    <w:p w14:paraId="064DB217" w14:textId="77777777" w:rsidR="002B2141" w:rsidRDefault="00C83B81" w:rsidP="002B2141">
      <w:pPr>
        <w:pStyle w:val="ListParagraph"/>
        <w:numPr>
          <w:ilvl w:val="0"/>
          <w:numId w:val="8"/>
        </w:numPr>
        <w:ind w:left="1800"/>
        <w:rPr>
          <w:rFonts w:ascii="Times New Roman" w:hAnsi="Times New Roman" w:cs="Times New Roman"/>
          <w:sz w:val="24"/>
          <w:szCs w:val="24"/>
        </w:rPr>
      </w:pPr>
      <w:r>
        <w:rPr>
          <w:rFonts w:ascii="Times New Roman" w:hAnsi="Times New Roman" w:cs="Times New Roman"/>
          <w:sz w:val="24"/>
          <w:szCs w:val="24"/>
        </w:rPr>
        <w:t>Antimicrobial scrubs and effect on SSI rates and safety to the wearer.</w:t>
      </w:r>
    </w:p>
    <w:p w14:paraId="0CDD46EA" w14:textId="77777777" w:rsidR="002B2141" w:rsidRDefault="00F00324" w:rsidP="002B2141">
      <w:pPr>
        <w:pStyle w:val="ListParagraph"/>
        <w:numPr>
          <w:ilvl w:val="0"/>
          <w:numId w:val="8"/>
        </w:numPr>
        <w:ind w:left="1800"/>
        <w:rPr>
          <w:rFonts w:ascii="Times New Roman" w:hAnsi="Times New Roman" w:cs="Times New Roman"/>
          <w:sz w:val="24"/>
          <w:szCs w:val="24"/>
        </w:rPr>
      </w:pPr>
      <w:r w:rsidRPr="002B2141">
        <w:rPr>
          <w:rFonts w:ascii="Times New Roman" w:hAnsi="Times New Roman" w:cs="Times New Roman"/>
          <w:sz w:val="24"/>
          <w:szCs w:val="24"/>
        </w:rPr>
        <w:t>Relatedness of phone isolates to infection isolates (association between cell phone use in OR &amp; actual HAI rates for patients)</w:t>
      </w:r>
    </w:p>
    <w:p w14:paraId="14E0761B" w14:textId="77777777" w:rsidR="002B2141" w:rsidRDefault="00F00324" w:rsidP="002B2141">
      <w:pPr>
        <w:pStyle w:val="ListParagraph"/>
        <w:numPr>
          <w:ilvl w:val="0"/>
          <w:numId w:val="8"/>
        </w:numPr>
        <w:ind w:left="1800"/>
        <w:rPr>
          <w:rFonts w:ascii="Times New Roman" w:hAnsi="Times New Roman" w:cs="Times New Roman"/>
          <w:sz w:val="24"/>
          <w:szCs w:val="24"/>
        </w:rPr>
      </w:pPr>
      <w:r w:rsidRPr="002B2141">
        <w:rPr>
          <w:rFonts w:ascii="Times New Roman" w:hAnsi="Times New Roman" w:cs="Times New Roman"/>
          <w:sz w:val="24"/>
          <w:szCs w:val="24"/>
        </w:rPr>
        <w:t>Further examination of frequency and efficacy of disinfecting agents for cell phones used by all HCP in OR</w:t>
      </w:r>
    </w:p>
    <w:p w14:paraId="279875F6" w14:textId="77777777" w:rsidR="008F0443" w:rsidRDefault="00F00324" w:rsidP="008F0443">
      <w:pPr>
        <w:pStyle w:val="ListParagraph"/>
        <w:numPr>
          <w:ilvl w:val="0"/>
          <w:numId w:val="8"/>
        </w:numPr>
        <w:ind w:left="1800"/>
        <w:rPr>
          <w:rFonts w:ascii="Times New Roman" w:hAnsi="Times New Roman" w:cs="Times New Roman"/>
          <w:sz w:val="24"/>
          <w:szCs w:val="24"/>
        </w:rPr>
      </w:pPr>
      <w:r w:rsidRPr="002B2141">
        <w:rPr>
          <w:rFonts w:ascii="Times New Roman" w:hAnsi="Times New Roman" w:cs="Times New Roman"/>
          <w:sz w:val="24"/>
          <w:szCs w:val="24"/>
        </w:rPr>
        <w:t>Optimal frequency for UV-C disinfection of cell phones in high-risk departments such as ICU, ED and OR</w:t>
      </w:r>
    </w:p>
    <w:p w14:paraId="72B87D15" w14:textId="77777777" w:rsidR="008F0443" w:rsidRDefault="008F0443" w:rsidP="008F0443">
      <w:pPr>
        <w:pStyle w:val="ListParagraph"/>
        <w:numPr>
          <w:ilvl w:val="0"/>
          <w:numId w:val="8"/>
        </w:numPr>
        <w:ind w:left="1800"/>
        <w:rPr>
          <w:rFonts w:ascii="Times New Roman" w:hAnsi="Times New Roman" w:cs="Times New Roman"/>
          <w:sz w:val="24"/>
          <w:szCs w:val="24"/>
        </w:rPr>
      </w:pPr>
      <w:r w:rsidRPr="008F0443">
        <w:rPr>
          <w:rFonts w:ascii="Times New Roman" w:hAnsi="Times New Roman" w:cs="Times New Roman"/>
          <w:sz w:val="24"/>
          <w:szCs w:val="24"/>
        </w:rPr>
        <w:t xml:space="preserve">More and larger studies to investigate growth on stethoscopes and their association with HAIs </w:t>
      </w:r>
    </w:p>
    <w:p w14:paraId="60988012" w14:textId="58D80805" w:rsidR="008F0443" w:rsidRPr="008F0443" w:rsidRDefault="008F0443" w:rsidP="008F0443">
      <w:pPr>
        <w:pStyle w:val="ListParagraph"/>
        <w:numPr>
          <w:ilvl w:val="0"/>
          <w:numId w:val="8"/>
        </w:numPr>
        <w:ind w:left="1800"/>
        <w:rPr>
          <w:rFonts w:ascii="Times New Roman" w:hAnsi="Times New Roman" w:cs="Times New Roman"/>
          <w:sz w:val="24"/>
          <w:szCs w:val="24"/>
        </w:rPr>
      </w:pPr>
      <w:r w:rsidRPr="008F0443">
        <w:rPr>
          <w:rFonts w:ascii="Times New Roman" w:hAnsi="Times New Roman" w:cs="Times New Roman"/>
          <w:sz w:val="24"/>
          <w:szCs w:val="24"/>
        </w:rPr>
        <w:t>More effective guidelines for stethoscope disinfection</w:t>
      </w:r>
    </w:p>
    <w:p w14:paraId="46A8526D" w14:textId="77777777" w:rsidR="00EC2C70" w:rsidRPr="00591E4A" w:rsidRDefault="00EC2C70" w:rsidP="008F0443">
      <w:pPr>
        <w:pStyle w:val="ListParagraph"/>
        <w:ind w:left="1800"/>
        <w:rPr>
          <w:rFonts w:ascii="Times New Roman" w:hAnsi="Times New Roman" w:cs="Times New Roman"/>
          <w:sz w:val="24"/>
          <w:szCs w:val="24"/>
        </w:rPr>
      </w:pPr>
    </w:p>
    <w:p w14:paraId="4092A0CB" w14:textId="3A613BBD" w:rsidR="00145F35" w:rsidRDefault="00145F35" w:rsidP="008D6AFD">
      <w:pPr>
        <w:spacing w:line="240" w:lineRule="auto"/>
        <w:rPr>
          <w:rFonts w:ascii="Times New Roman" w:hAnsi="Times New Roman" w:cs="Times New Roman"/>
          <w:b/>
          <w:i/>
          <w:sz w:val="24"/>
          <w:szCs w:val="24"/>
        </w:rPr>
      </w:pPr>
      <w:r w:rsidRPr="008D6AFD">
        <w:rPr>
          <w:rFonts w:ascii="Times New Roman" w:hAnsi="Times New Roman" w:cs="Times New Roman"/>
          <w:b/>
          <w:i/>
          <w:sz w:val="24"/>
          <w:szCs w:val="24"/>
        </w:rPr>
        <w:t>Surgical Smoke</w:t>
      </w:r>
    </w:p>
    <w:p w14:paraId="12CADC46" w14:textId="52A9798C" w:rsidR="00BB27CC" w:rsidRDefault="00BB27CC">
      <w:pPr>
        <w:pStyle w:val="ListParagraph"/>
        <w:numPr>
          <w:ilvl w:val="0"/>
          <w:numId w:val="29"/>
        </w:numPr>
        <w:spacing w:line="240" w:lineRule="auto"/>
        <w:rPr>
          <w:rFonts w:ascii="Times New Roman" w:hAnsi="Times New Roman" w:cs="Times New Roman"/>
          <w:bCs/>
          <w:iCs/>
          <w:sz w:val="24"/>
          <w:szCs w:val="24"/>
        </w:rPr>
      </w:pPr>
      <w:r w:rsidRPr="00BB27CC">
        <w:rPr>
          <w:rFonts w:ascii="Times New Roman" w:hAnsi="Times New Roman" w:cs="Times New Roman"/>
          <w:bCs/>
          <w:iCs/>
          <w:sz w:val="24"/>
          <w:szCs w:val="24"/>
        </w:rPr>
        <w:t>Team communication and surgical smoke safety</w:t>
      </w:r>
      <w:r w:rsidR="004F4EEE">
        <w:rPr>
          <w:rFonts w:ascii="Times New Roman" w:hAnsi="Times New Roman" w:cs="Times New Roman"/>
          <w:bCs/>
          <w:iCs/>
          <w:sz w:val="24"/>
          <w:szCs w:val="24"/>
        </w:rPr>
        <w:t>.</w:t>
      </w:r>
    </w:p>
    <w:p w14:paraId="5300C9BF" w14:textId="31A881B8" w:rsidR="00BB27CC" w:rsidRDefault="00BB27CC">
      <w:pPr>
        <w:pStyle w:val="ListParagraph"/>
        <w:numPr>
          <w:ilvl w:val="0"/>
          <w:numId w:val="29"/>
        </w:numPr>
        <w:spacing w:line="240" w:lineRule="auto"/>
        <w:rPr>
          <w:rFonts w:ascii="Times New Roman" w:hAnsi="Times New Roman" w:cs="Times New Roman"/>
          <w:bCs/>
          <w:iCs/>
          <w:sz w:val="24"/>
          <w:szCs w:val="24"/>
        </w:rPr>
      </w:pPr>
      <w:r w:rsidRPr="00BB27CC">
        <w:rPr>
          <w:rFonts w:ascii="Times New Roman" w:hAnsi="Times New Roman" w:cs="Times New Roman"/>
          <w:bCs/>
          <w:iCs/>
          <w:sz w:val="24"/>
          <w:szCs w:val="24"/>
        </w:rPr>
        <w:t>Long term prospective study to understand long-term effects of surgical smoke on OR personnel health compared with general population (comparing cancer rate of OR personnel with cancer rate of general population)</w:t>
      </w:r>
      <w:r w:rsidR="004F4EEE">
        <w:rPr>
          <w:rFonts w:ascii="Times New Roman" w:hAnsi="Times New Roman" w:cs="Times New Roman"/>
          <w:bCs/>
          <w:iCs/>
          <w:sz w:val="24"/>
          <w:szCs w:val="24"/>
        </w:rPr>
        <w:t>.</w:t>
      </w:r>
    </w:p>
    <w:p w14:paraId="0CC456A7" w14:textId="3FA0FD24" w:rsidR="00BB27CC" w:rsidRDefault="00BB27CC">
      <w:pPr>
        <w:pStyle w:val="ListParagraph"/>
        <w:numPr>
          <w:ilvl w:val="0"/>
          <w:numId w:val="29"/>
        </w:numPr>
        <w:spacing w:line="240" w:lineRule="auto"/>
        <w:rPr>
          <w:rFonts w:ascii="Times New Roman" w:hAnsi="Times New Roman" w:cs="Times New Roman"/>
          <w:bCs/>
          <w:iCs/>
          <w:sz w:val="24"/>
          <w:szCs w:val="24"/>
        </w:rPr>
      </w:pPr>
      <w:r w:rsidRPr="00BB27CC">
        <w:rPr>
          <w:rFonts w:ascii="Times New Roman" w:hAnsi="Times New Roman" w:cs="Times New Roman"/>
          <w:bCs/>
          <w:iCs/>
          <w:sz w:val="24"/>
          <w:szCs w:val="24"/>
        </w:rPr>
        <w:t>Evaluation of effects of negative pressure from surgical site smoke evacuator and wound contamination from operating room air</w:t>
      </w:r>
      <w:r w:rsidR="004F4EEE">
        <w:rPr>
          <w:rFonts w:ascii="Times New Roman" w:hAnsi="Times New Roman" w:cs="Times New Roman"/>
          <w:bCs/>
          <w:iCs/>
          <w:sz w:val="24"/>
          <w:szCs w:val="24"/>
        </w:rPr>
        <w:t>,</w:t>
      </w:r>
      <w:r w:rsidRPr="00BB27CC">
        <w:rPr>
          <w:rFonts w:ascii="Times New Roman" w:hAnsi="Times New Roman" w:cs="Times New Roman"/>
          <w:bCs/>
          <w:iCs/>
          <w:sz w:val="24"/>
          <w:szCs w:val="24"/>
        </w:rPr>
        <w:t xml:space="preserve"> </w:t>
      </w:r>
      <w:r w:rsidR="00874287">
        <w:rPr>
          <w:rFonts w:ascii="Times New Roman" w:hAnsi="Times New Roman" w:cs="Times New Roman"/>
          <w:bCs/>
          <w:iCs/>
          <w:sz w:val="24"/>
          <w:szCs w:val="24"/>
        </w:rPr>
        <w:t xml:space="preserve">one study </w:t>
      </w:r>
      <w:r w:rsidRPr="00BB27CC">
        <w:rPr>
          <w:rFonts w:ascii="Times New Roman" w:hAnsi="Times New Roman" w:cs="Times New Roman"/>
          <w:bCs/>
          <w:iCs/>
          <w:sz w:val="24"/>
          <w:szCs w:val="24"/>
        </w:rPr>
        <w:t>demonstrated that evacuators decrease bacterial contamination of wounds, but cannot prevent entirely</w:t>
      </w:r>
      <w:r w:rsidR="00874287">
        <w:rPr>
          <w:rFonts w:ascii="Times New Roman" w:hAnsi="Times New Roman" w:cs="Times New Roman"/>
          <w:bCs/>
          <w:iCs/>
          <w:sz w:val="24"/>
          <w:szCs w:val="24"/>
        </w:rPr>
        <w:t>.</w:t>
      </w:r>
    </w:p>
    <w:p w14:paraId="045B8976" w14:textId="516DA343" w:rsidR="00BB27CC" w:rsidRDefault="00BB27CC">
      <w:pPr>
        <w:pStyle w:val="ListParagraph"/>
        <w:numPr>
          <w:ilvl w:val="0"/>
          <w:numId w:val="29"/>
        </w:numPr>
        <w:spacing w:line="240" w:lineRule="auto"/>
        <w:rPr>
          <w:rFonts w:ascii="Times New Roman" w:hAnsi="Times New Roman" w:cs="Times New Roman"/>
          <w:bCs/>
          <w:iCs/>
          <w:sz w:val="24"/>
          <w:szCs w:val="24"/>
        </w:rPr>
      </w:pPr>
      <w:r w:rsidRPr="00BB27CC">
        <w:rPr>
          <w:rFonts w:ascii="Times New Roman" w:hAnsi="Times New Roman" w:cs="Times New Roman"/>
          <w:bCs/>
          <w:iCs/>
          <w:sz w:val="24"/>
          <w:szCs w:val="24"/>
        </w:rPr>
        <w:t>Evaluation of the effects of adjunct air cleaning technologies on SSI rate when smoke evacuator is used near surgical site</w:t>
      </w:r>
      <w:r w:rsidR="00874287">
        <w:rPr>
          <w:rFonts w:ascii="Times New Roman" w:hAnsi="Times New Roman" w:cs="Times New Roman"/>
          <w:bCs/>
          <w:iCs/>
          <w:sz w:val="24"/>
          <w:szCs w:val="24"/>
        </w:rPr>
        <w:t>.</w:t>
      </w:r>
    </w:p>
    <w:p w14:paraId="472D1E4F" w14:textId="01D743C3" w:rsidR="00BB27CC" w:rsidRDefault="00BB27CC">
      <w:pPr>
        <w:pStyle w:val="ListParagraph"/>
        <w:numPr>
          <w:ilvl w:val="0"/>
          <w:numId w:val="29"/>
        </w:numPr>
        <w:spacing w:line="240" w:lineRule="auto"/>
        <w:rPr>
          <w:rFonts w:ascii="Times New Roman" w:hAnsi="Times New Roman" w:cs="Times New Roman"/>
          <w:bCs/>
          <w:iCs/>
          <w:sz w:val="24"/>
          <w:szCs w:val="24"/>
        </w:rPr>
      </w:pPr>
      <w:r w:rsidRPr="00BB27CC">
        <w:rPr>
          <w:rFonts w:ascii="Times New Roman" w:hAnsi="Times New Roman" w:cs="Times New Roman"/>
          <w:bCs/>
          <w:iCs/>
          <w:sz w:val="24"/>
          <w:szCs w:val="24"/>
        </w:rPr>
        <w:t>Real-time breath assessments of short-term high-level VOCs in surgical staff exposed to surgical smoke</w:t>
      </w:r>
      <w:r w:rsidR="00874287">
        <w:rPr>
          <w:rFonts w:ascii="Times New Roman" w:hAnsi="Times New Roman" w:cs="Times New Roman"/>
          <w:bCs/>
          <w:iCs/>
          <w:sz w:val="24"/>
          <w:szCs w:val="24"/>
        </w:rPr>
        <w:t>.</w:t>
      </w:r>
    </w:p>
    <w:p w14:paraId="5D812D5F" w14:textId="46BBD62D" w:rsidR="00BB27CC" w:rsidRDefault="00BB27CC">
      <w:pPr>
        <w:pStyle w:val="ListParagraph"/>
        <w:numPr>
          <w:ilvl w:val="0"/>
          <w:numId w:val="29"/>
        </w:numPr>
        <w:spacing w:line="240" w:lineRule="auto"/>
        <w:rPr>
          <w:rFonts w:ascii="Times New Roman" w:hAnsi="Times New Roman" w:cs="Times New Roman"/>
          <w:bCs/>
          <w:iCs/>
          <w:sz w:val="24"/>
          <w:szCs w:val="24"/>
        </w:rPr>
      </w:pPr>
      <w:r w:rsidRPr="00BB27CC">
        <w:rPr>
          <w:rFonts w:ascii="Times New Roman" w:hAnsi="Times New Roman" w:cs="Times New Roman"/>
          <w:bCs/>
          <w:iCs/>
          <w:sz w:val="24"/>
          <w:szCs w:val="24"/>
        </w:rPr>
        <w:t>Air flow direction related effects of laminar air flow</w:t>
      </w:r>
      <w:r w:rsidR="00874287">
        <w:rPr>
          <w:rFonts w:ascii="Times New Roman" w:hAnsi="Times New Roman" w:cs="Times New Roman"/>
          <w:bCs/>
          <w:iCs/>
          <w:sz w:val="24"/>
          <w:szCs w:val="24"/>
        </w:rPr>
        <w:t>.</w:t>
      </w:r>
    </w:p>
    <w:p w14:paraId="14D198A8" w14:textId="77777777" w:rsidR="00BB27CC" w:rsidRDefault="00BB27CC">
      <w:pPr>
        <w:pStyle w:val="ListParagraph"/>
        <w:numPr>
          <w:ilvl w:val="0"/>
          <w:numId w:val="29"/>
        </w:numPr>
        <w:spacing w:line="240" w:lineRule="auto"/>
        <w:rPr>
          <w:rFonts w:ascii="Times New Roman" w:hAnsi="Times New Roman" w:cs="Times New Roman"/>
          <w:bCs/>
          <w:iCs/>
          <w:sz w:val="24"/>
          <w:szCs w:val="24"/>
        </w:rPr>
      </w:pPr>
      <w:r w:rsidRPr="00BB27CC">
        <w:rPr>
          <w:rFonts w:ascii="Times New Roman" w:hAnsi="Times New Roman" w:cs="Times New Roman"/>
          <w:bCs/>
          <w:iCs/>
          <w:sz w:val="24"/>
          <w:szCs w:val="24"/>
        </w:rPr>
        <w:t>Types of inhaled anesthesia related to levels of anesthetic gases released in surgical smoke/exposure to staff members.</w:t>
      </w:r>
    </w:p>
    <w:p w14:paraId="1FF8852F" w14:textId="01C712CF" w:rsidR="00BB27CC" w:rsidRDefault="00BB27CC">
      <w:pPr>
        <w:pStyle w:val="ListParagraph"/>
        <w:numPr>
          <w:ilvl w:val="0"/>
          <w:numId w:val="29"/>
        </w:numPr>
        <w:spacing w:line="240" w:lineRule="auto"/>
        <w:rPr>
          <w:rFonts w:ascii="Times New Roman" w:hAnsi="Times New Roman" w:cs="Times New Roman"/>
          <w:bCs/>
          <w:iCs/>
          <w:sz w:val="24"/>
          <w:szCs w:val="24"/>
        </w:rPr>
      </w:pPr>
      <w:r w:rsidRPr="00BB27CC">
        <w:rPr>
          <w:rFonts w:ascii="Times New Roman" w:hAnsi="Times New Roman" w:cs="Times New Roman"/>
          <w:bCs/>
          <w:iCs/>
          <w:sz w:val="24"/>
          <w:szCs w:val="24"/>
        </w:rPr>
        <w:t xml:space="preserve">HBV: need additional research to validate/support </w:t>
      </w:r>
      <w:r w:rsidR="00E82D1A">
        <w:rPr>
          <w:rFonts w:ascii="Times New Roman" w:hAnsi="Times New Roman" w:cs="Times New Roman"/>
          <w:bCs/>
          <w:iCs/>
          <w:sz w:val="24"/>
          <w:szCs w:val="24"/>
        </w:rPr>
        <w:t xml:space="preserve">study </w:t>
      </w:r>
      <w:r w:rsidRPr="00BB27CC">
        <w:rPr>
          <w:rFonts w:ascii="Times New Roman" w:hAnsi="Times New Roman" w:cs="Times New Roman"/>
          <w:bCs/>
          <w:iCs/>
          <w:sz w:val="24"/>
          <w:szCs w:val="24"/>
        </w:rPr>
        <w:t>findings detecting HBV in surgical smoke. Further animal studies are recommended to determine infectivity of HBV in surgical smoke.</w:t>
      </w:r>
    </w:p>
    <w:p w14:paraId="05F3B11B" w14:textId="77777777" w:rsidR="00BB27CC" w:rsidRDefault="00BB27CC">
      <w:pPr>
        <w:pStyle w:val="ListParagraph"/>
        <w:numPr>
          <w:ilvl w:val="0"/>
          <w:numId w:val="29"/>
        </w:numPr>
        <w:spacing w:line="240" w:lineRule="auto"/>
        <w:rPr>
          <w:rFonts w:ascii="Times New Roman" w:hAnsi="Times New Roman" w:cs="Times New Roman"/>
          <w:bCs/>
          <w:iCs/>
          <w:sz w:val="24"/>
          <w:szCs w:val="24"/>
        </w:rPr>
      </w:pPr>
      <w:r w:rsidRPr="00BB27CC">
        <w:rPr>
          <w:rFonts w:ascii="Times New Roman" w:hAnsi="Times New Roman" w:cs="Times New Roman"/>
          <w:bCs/>
          <w:iCs/>
          <w:sz w:val="24"/>
          <w:szCs w:val="24"/>
        </w:rPr>
        <w:t>Research on filter type/combination effectiveness. Electric filter effectiveness?</w:t>
      </w:r>
    </w:p>
    <w:p w14:paraId="1DCE0938" w14:textId="7F427B52" w:rsidR="004F4EEE" w:rsidRDefault="00BB27CC">
      <w:pPr>
        <w:pStyle w:val="ListParagraph"/>
        <w:numPr>
          <w:ilvl w:val="0"/>
          <w:numId w:val="29"/>
        </w:numPr>
        <w:spacing w:line="240" w:lineRule="auto"/>
        <w:rPr>
          <w:rFonts w:ascii="Times New Roman" w:hAnsi="Times New Roman" w:cs="Times New Roman"/>
          <w:bCs/>
          <w:iCs/>
          <w:sz w:val="24"/>
          <w:szCs w:val="24"/>
        </w:rPr>
      </w:pPr>
      <w:r w:rsidRPr="00BB27CC">
        <w:rPr>
          <w:rFonts w:ascii="Times New Roman" w:hAnsi="Times New Roman" w:cs="Times New Roman"/>
          <w:bCs/>
          <w:iCs/>
          <w:sz w:val="24"/>
          <w:szCs w:val="24"/>
        </w:rPr>
        <w:t>Development of smoke evacuation systems specific to outpatient ESU dermatologic surgeries producing small amounts of smoke</w:t>
      </w:r>
      <w:r w:rsidR="00E82D1A">
        <w:rPr>
          <w:rFonts w:ascii="Times New Roman" w:hAnsi="Times New Roman" w:cs="Times New Roman"/>
          <w:bCs/>
          <w:iCs/>
          <w:sz w:val="24"/>
          <w:szCs w:val="24"/>
        </w:rPr>
        <w:t>.</w:t>
      </w:r>
    </w:p>
    <w:p w14:paraId="7F6F4490" w14:textId="7C3A8DE9" w:rsidR="004F4EEE" w:rsidRDefault="00BB27CC">
      <w:pPr>
        <w:pStyle w:val="ListParagraph"/>
        <w:numPr>
          <w:ilvl w:val="0"/>
          <w:numId w:val="29"/>
        </w:numPr>
        <w:spacing w:line="240" w:lineRule="auto"/>
        <w:rPr>
          <w:rFonts w:ascii="Times New Roman" w:hAnsi="Times New Roman" w:cs="Times New Roman"/>
          <w:bCs/>
          <w:iCs/>
          <w:sz w:val="24"/>
          <w:szCs w:val="24"/>
        </w:rPr>
      </w:pPr>
      <w:r w:rsidRPr="00BB27CC">
        <w:rPr>
          <w:rFonts w:ascii="Times New Roman" w:hAnsi="Times New Roman" w:cs="Times New Roman"/>
          <w:bCs/>
          <w:iCs/>
          <w:sz w:val="24"/>
          <w:szCs w:val="24"/>
        </w:rPr>
        <w:t>Larger studies on patient satisfaction with smoke evacuation</w:t>
      </w:r>
      <w:r w:rsidR="00E82D1A">
        <w:rPr>
          <w:rFonts w:ascii="Times New Roman" w:hAnsi="Times New Roman" w:cs="Times New Roman"/>
          <w:bCs/>
          <w:iCs/>
          <w:sz w:val="24"/>
          <w:szCs w:val="24"/>
        </w:rPr>
        <w:t>.</w:t>
      </w:r>
    </w:p>
    <w:p w14:paraId="2C328208" w14:textId="77777777" w:rsidR="004F4EEE" w:rsidRDefault="00BB27CC">
      <w:pPr>
        <w:pStyle w:val="ListParagraph"/>
        <w:numPr>
          <w:ilvl w:val="0"/>
          <w:numId w:val="29"/>
        </w:numPr>
        <w:spacing w:line="240" w:lineRule="auto"/>
        <w:rPr>
          <w:rFonts w:ascii="Times New Roman" w:hAnsi="Times New Roman" w:cs="Times New Roman"/>
          <w:bCs/>
          <w:iCs/>
          <w:sz w:val="24"/>
          <w:szCs w:val="24"/>
        </w:rPr>
      </w:pPr>
      <w:r w:rsidRPr="004F4EEE">
        <w:rPr>
          <w:rFonts w:ascii="Times New Roman" w:hAnsi="Times New Roman" w:cs="Times New Roman"/>
          <w:bCs/>
          <w:iCs/>
          <w:sz w:val="24"/>
          <w:szCs w:val="24"/>
        </w:rPr>
        <w:t xml:space="preserve">Quantifying 'small', 'medium', 'large' amounts of surgical smoke related to required smoke evacuation. </w:t>
      </w:r>
    </w:p>
    <w:p w14:paraId="7E549F81" w14:textId="1FC4E02B" w:rsidR="004F4EEE" w:rsidRDefault="00BB27CC">
      <w:pPr>
        <w:pStyle w:val="ListParagraph"/>
        <w:numPr>
          <w:ilvl w:val="0"/>
          <w:numId w:val="29"/>
        </w:numPr>
        <w:spacing w:line="240" w:lineRule="auto"/>
        <w:rPr>
          <w:rFonts w:ascii="Times New Roman" w:hAnsi="Times New Roman" w:cs="Times New Roman"/>
          <w:bCs/>
          <w:iCs/>
          <w:sz w:val="24"/>
          <w:szCs w:val="24"/>
        </w:rPr>
      </w:pPr>
      <w:r w:rsidRPr="004F4EEE">
        <w:rPr>
          <w:rFonts w:ascii="Times New Roman" w:hAnsi="Times New Roman" w:cs="Times New Roman"/>
          <w:bCs/>
          <w:iCs/>
          <w:sz w:val="24"/>
          <w:szCs w:val="24"/>
        </w:rPr>
        <w:t>Activated carbon filters in N95s for use as secondary protection for residual surgical smoke (removes VOCs from ss before they are inhaled).</w:t>
      </w:r>
    </w:p>
    <w:p w14:paraId="108337AA" w14:textId="3681DEB5" w:rsidR="004F4EEE" w:rsidRDefault="00BB27CC">
      <w:pPr>
        <w:pStyle w:val="ListParagraph"/>
        <w:numPr>
          <w:ilvl w:val="0"/>
          <w:numId w:val="29"/>
        </w:numPr>
        <w:spacing w:line="240" w:lineRule="auto"/>
        <w:rPr>
          <w:rFonts w:ascii="Times New Roman" w:hAnsi="Times New Roman" w:cs="Times New Roman"/>
          <w:bCs/>
          <w:iCs/>
          <w:sz w:val="24"/>
          <w:szCs w:val="24"/>
        </w:rPr>
      </w:pPr>
      <w:r w:rsidRPr="004F4EEE">
        <w:rPr>
          <w:rFonts w:ascii="Times New Roman" w:hAnsi="Times New Roman" w:cs="Times New Roman"/>
          <w:bCs/>
          <w:iCs/>
          <w:sz w:val="24"/>
          <w:szCs w:val="24"/>
        </w:rPr>
        <w:lastRenderedPageBreak/>
        <w:t>HPV vaccination for healthcare workers involved in ablation/fulguration procedures on tissue containing HPV.</w:t>
      </w:r>
    </w:p>
    <w:p w14:paraId="5C917103" w14:textId="77777777" w:rsidR="004F4EEE" w:rsidRDefault="00BB27CC">
      <w:pPr>
        <w:pStyle w:val="ListParagraph"/>
        <w:numPr>
          <w:ilvl w:val="0"/>
          <w:numId w:val="29"/>
        </w:numPr>
        <w:spacing w:line="240" w:lineRule="auto"/>
        <w:rPr>
          <w:rFonts w:ascii="Times New Roman" w:hAnsi="Times New Roman" w:cs="Times New Roman"/>
          <w:bCs/>
          <w:iCs/>
          <w:sz w:val="24"/>
          <w:szCs w:val="24"/>
        </w:rPr>
      </w:pPr>
      <w:r w:rsidRPr="004F4EEE">
        <w:rPr>
          <w:rFonts w:ascii="Times New Roman" w:hAnsi="Times New Roman" w:cs="Times New Roman"/>
          <w:bCs/>
          <w:iCs/>
          <w:sz w:val="24"/>
          <w:szCs w:val="24"/>
        </w:rPr>
        <w:t>Electrostatic precipitation as part of smoke evacuation filtration system or used alone. Do electrostatic precipitation systems filter chemicals from surgical smoke? Does electrostatic precipitation create ozone?</w:t>
      </w:r>
    </w:p>
    <w:p w14:paraId="3F3D89E4" w14:textId="07ACF4A1" w:rsidR="00BB27CC" w:rsidRDefault="00BB27CC">
      <w:pPr>
        <w:pStyle w:val="ListParagraph"/>
        <w:numPr>
          <w:ilvl w:val="0"/>
          <w:numId w:val="29"/>
        </w:numPr>
        <w:spacing w:line="240" w:lineRule="auto"/>
        <w:rPr>
          <w:rFonts w:ascii="Times New Roman" w:hAnsi="Times New Roman" w:cs="Times New Roman"/>
          <w:bCs/>
          <w:iCs/>
          <w:sz w:val="24"/>
          <w:szCs w:val="24"/>
        </w:rPr>
      </w:pPr>
      <w:r w:rsidRPr="004F4EEE">
        <w:rPr>
          <w:rFonts w:ascii="Times New Roman" w:hAnsi="Times New Roman" w:cs="Times New Roman"/>
          <w:bCs/>
          <w:iCs/>
          <w:sz w:val="24"/>
          <w:szCs w:val="24"/>
        </w:rPr>
        <w:t>Is there an elevated risk of HPV upper airway lesions for HCW who are exposed to surgical smoke produced from ablation procedures on HPV containing tissue?</w:t>
      </w:r>
    </w:p>
    <w:p w14:paraId="11317E56" w14:textId="6959C7F8" w:rsidR="0001768F" w:rsidRDefault="0001768F" w:rsidP="0001768F">
      <w:pPr>
        <w:spacing w:line="240" w:lineRule="auto"/>
        <w:rPr>
          <w:rFonts w:ascii="Times New Roman" w:hAnsi="Times New Roman" w:cs="Times New Roman"/>
          <w:b/>
          <w:i/>
          <w:sz w:val="24"/>
          <w:szCs w:val="24"/>
        </w:rPr>
      </w:pPr>
      <w:r w:rsidRPr="0001768F">
        <w:rPr>
          <w:rFonts w:ascii="Times New Roman" w:hAnsi="Times New Roman" w:cs="Times New Roman"/>
          <w:b/>
          <w:i/>
          <w:sz w:val="24"/>
          <w:szCs w:val="24"/>
        </w:rPr>
        <w:t>Unintentionally Retained Surgical Items</w:t>
      </w:r>
    </w:p>
    <w:p w14:paraId="54DEC18F" w14:textId="5F6470CC" w:rsidR="00EF5DF9" w:rsidRPr="00EF5DF9" w:rsidRDefault="00EF5DF9">
      <w:pPr>
        <w:pStyle w:val="ListParagraph"/>
        <w:numPr>
          <w:ilvl w:val="0"/>
          <w:numId w:val="32"/>
        </w:numPr>
        <w:spacing w:line="240" w:lineRule="auto"/>
        <w:rPr>
          <w:rFonts w:ascii="Times New Roman" w:hAnsi="Times New Roman" w:cs="Times New Roman"/>
          <w:bCs/>
          <w:iCs/>
          <w:sz w:val="24"/>
          <w:szCs w:val="24"/>
        </w:rPr>
      </w:pPr>
      <w:r w:rsidRPr="00EF5DF9">
        <w:rPr>
          <w:rFonts w:ascii="Times New Roman" w:hAnsi="Times New Roman" w:cs="Times New Roman"/>
          <w:bCs/>
          <w:iCs/>
          <w:sz w:val="24"/>
          <w:szCs w:val="24"/>
        </w:rPr>
        <w:t>The impact of distractions, noise, and unnecessary interruptions on the risk for RSIs.</w:t>
      </w:r>
    </w:p>
    <w:p w14:paraId="00B47AD2" w14:textId="0BE5E29A" w:rsidR="00EF5DF9" w:rsidRPr="00EF5DF9" w:rsidRDefault="00EF5DF9">
      <w:pPr>
        <w:pStyle w:val="ListParagraph"/>
        <w:numPr>
          <w:ilvl w:val="0"/>
          <w:numId w:val="32"/>
        </w:numPr>
        <w:spacing w:line="240" w:lineRule="auto"/>
        <w:rPr>
          <w:rFonts w:ascii="Times New Roman" w:hAnsi="Times New Roman" w:cs="Times New Roman"/>
          <w:bCs/>
          <w:iCs/>
          <w:sz w:val="24"/>
          <w:szCs w:val="24"/>
        </w:rPr>
      </w:pPr>
      <w:r w:rsidRPr="00EF5DF9">
        <w:rPr>
          <w:rFonts w:ascii="Times New Roman" w:hAnsi="Times New Roman" w:cs="Times New Roman"/>
          <w:bCs/>
          <w:iCs/>
          <w:sz w:val="24"/>
          <w:szCs w:val="24"/>
        </w:rPr>
        <w:t>Timing for counting processes (eg, before patient in the room, after patient in the room)</w:t>
      </w:r>
    </w:p>
    <w:p w14:paraId="26D88509" w14:textId="76B65E9B" w:rsidR="00EF5DF9" w:rsidRPr="00EF5DF9" w:rsidRDefault="00EF5DF9">
      <w:pPr>
        <w:pStyle w:val="ListParagraph"/>
        <w:numPr>
          <w:ilvl w:val="0"/>
          <w:numId w:val="32"/>
        </w:numPr>
        <w:spacing w:line="240" w:lineRule="auto"/>
        <w:rPr>
          <w:rFonts w:ascii="Times New Roman" w:hAnsi="Times New Roman" w:cs="Times New Roman"/>
          <w:bCs/>
          <w:iCs/>
          <w:sz w:val="24"/>
          <w:szCs w:val="24"/>
        </w:rPr>
      </w:pPr>
      <w:r w:rsidRPr="00EF5DF9">
        <w:rPr>
          <w:rFonts w:ascii="Times New Roman" w:hAnsi="Times New Roman" w:cs="Times New Roman"/>
          <w:bCs/>
          <w:iCs/>
          <w:sz w:val="24"/>
          <w:szCs w:val="24"/>
        </w:rPr>
        <w:t>Comparing standardized sequences of counting processes (eg, count board vs count sheets, proximal to distal from the patient)</w:t>
      </w:r>
    </w:p>
    <w:p w14:paraId="5B746D55" w14:textId="526FD3DA" w:rsidR="00EF5DF9" w:rsidRPr="00EF5DF9" w:rsidRDefault="00EF5DF9">
      <w:pPr>
        <w:pStyle w:val="ListParagraph"/>
        <w:numPr>
          <w:ilvl w:val="0"/>
          <w:numId w:val="32"/>
        </w:numPr>
        <w:spacing w:line="240" w:lineRule="auto"/>
        <w:rPr>
          <w:rFonts w:ascii="Times New Roman" w:hAnsi="Times New Roman" w:cs="Times New Roman"/>
          <w:bCs/>
          <w:iCs/>
          <w:sz w:val="24"/>
          <w:szCs w:val="24"/>
        </w:rPr>
      </w:pPr>
      <w:r w:rsidRPr="00EF5DF9">
        <w:rPr>
          <w:rFonts w:ascii="Times New Roman" w:hAnsi="Times New Roman" w:cs="Times New Roman"/>
          <w:bCs/>
          <w:iCs/>
          <w:sz w:val="24"/>
          <w:szCs w:val="24"/>
        </w:rPr>
        <w:t>Types of miscellaneous items that could be retained and methods of preventing retainment</w:t>
      </w:r>
    </w:p>
    <w:p w14:paraId="1C932AAA" w14:textId="755B9F3C" w:rsidR="00EF5DF9" w:rsidRPr="00EF5DF9" w:rsidRDefault="00EF5DF9">
      <w:pPr>
        <w:pStyle w:val="ListParagraph"/>
        <w:numPr>
          <w:ilvl w:val="0"/>
          <w:numId w:val="32"/>
        </w:numPr>
        <w:spacing w:line="240" w:lineRule="auto"/>
        <w:rPr>
          <w:rFonts w:ascii="Times New Roman" w:hAnsi="Times New Roman" w:cs="Times New Roman"/>
          <w:bCs/>
          <w:iCs/>
          <w:sz w:val="24"/>
          <w:szCs w:val="24"/>
        </w:rPr>
      </w:pPr>
      <w:r w:rsidRPr="00EF5DF9">
        <w:rPr>
          <w:rFonts w:ascii="Times New Roman" w:hAnsi="Times New Roman" w:cs="Times New Roman"/>
          <w:bCs/>
          <w:iCs/>
          <w:sz w:val="24"/>
          <w:szCs w:val="24"/>
        </w:rPr>
        <w:t>Preventing device fragments of instruments (eg, traditional and minimally invasive), guidewires, and supplies</w:t>
      </w:r>
    </w:p>
    <w:p w14:paraId="54D87035" w14:textId="1BBBCB4A" w:rsidR="00EF5DF9" w:rsidRPr="00EF5DF9" w:rsidRDefault="00EF5DF9">
      <w:pPr>
        <w:pStyle w:val="ListParagraph"/>
        <w:numPr>
          <w:ilvl w:val="0"/>
          <w:numId w:val="32"/>
        </w:numPr>
        <w:spacing w:line="240" w:lineRule="auto"/>
        <w:rPr>
          <w:rFonts w:ascii="Times New Roman" w:hAnsi="Times New Roman" w:cs="Times New Roman"/>
          <w:bCs/>
          <w:iCs/>
          <w:sz w:val="24"/>
          <w:szCs w:val="24"/>
        </w:rPr>
      </w:pPr>
      <w:r w:rsidRPr="00EF5DF9">
        <w:rPr>
          <w:rFonts w:ascii="Times New Roman" w:hAnsi="Times New Roman" w:cs="Times New Roman"/>
          <w:bCs/>
          <w:iCs/>
          <w:sz w:val="24"/>
          <w:szCs w:val="24"/>
        </w:rPr>
        <w:t>Preventing retained foam pieces from negative pressure wound therapy devices</w:t>
      </w:r>
    </w:p>
    <w:p w14:paraId="0E5580CA" w14:textId="034E919E" w:rsidR="00EF5DF9" w:rsidRPr="00EF5DF9" w:rsidRDefault="00EF5DF9">
      <w:pPr>
        <w:pStyle w:val="ListParagraph"/>
        <w:numPr>
          <w:ilvl w:val="0"/>
          <w:numId w:val="32"/>
        </w:numPr>
        <w:spacing w:line="240" w:lineRule="auto"/>
        <w:rPr>
          <w:rFonts w:ascii="Times New Roman" w:hAnsi="Times New Roman" w:cs="Times New Roman"/>
          <w:bCs/>
          <w:iCs/>
          <w:sz w:val="24"/>
          <w:szCs w:val="24"/>
        </w:rPr>
      </w:pPr>
      <w:r w:rsidRPr="00EF5DF9">
        <w:rPr>
          <w:rFonts w:ascii="Times New Roman" w:hAnsi="Times New Roman" w:cs="Times New Roman"/>
          <w:bCs/>
          <w:iCs/>
          <w:sz w:val="24"/>
          <w:szCs w:val="24"/>
        </w:rPr>
        <w:t>Sizes of needles seen on intraoperative radiologic images for reconciling count discrepancies</w:t>
      </w:r>
    </w:p>
    <w:p w14:paraId="013A8F91" w14:textId="2764D069" w:rsidR="00EF5DF9" w:rsidRPr="00EF5DF9" w:rsidRDefault="00EF5DF9">
      <w:pPr>
        <w:pStyle w:val="ListParagraph"/>
        <w:numPr>
          <w:ilvl w:val="0"/>
          <w:numId w:val="32"/>
        </w:numPr>
        <w:spacing w:line="240" w:lineRule="auto"/>
        <w:rPr>
          <w:rFonts w:ascii="Times New Roman" w:hAnsi="Times New Roman" w:cs="Times New Roman"/>
          <w:bCs/>
          <w:iCs/>
          <w:sz w:val="24"/>
          <w:szCs w:val="24"/>
        </w:rPr>
      </w:pPr>
      <w:r w:rsidRPr="00EF5DF9">
        <w:rPr>
          <w:rFonts w:ascii="Times New Roman" w:hAnsi="Times New Roman" w:cs="Times New Roman"/>
          <w:bCs/>
          <w:iCs/>
          <w:sz w:val="24"/>
          <w:szCs w:val="24"/>
        </w:rPr>
        <w:t>Comparison of different adjunct technology devices</w:t>
      </w:r>
    </w:p>
    <w:p w14:paraId="345959E0" w14:textId="3DF70B64" w:rsidR="00EF5DF9" w:rsidRPr="00EF5DF9" w:rsidRDefault="00EF5DF9">
      <w:pPr>
        <w:pStyle w:val="ListParagraph"/>
        <w:numPr>
          <w:ilvl w:val="0"/>
          <w:numId w:val="32"/>
        </w:numPr>
        <w:spacing w:line="240" w:lineRule="auto"/>
        <w:rPr>
          <w:rFonts w:ascii="Times New Roman" w:hAnsi="Times New Roman" w:cs="Times New Roman"/>
          <w:bCs/>
          <w:iCs/>
          <w:sz w:val="24"/>
          <w:szCs w:val="24"/>
        </w:rPr>
      </w:pPr>
      <w:r w:rsidRPr="00EF5DF9">
        <w:rPr>
          <w:rFonts w:ascii="Times New Roman" w:hAnsi="Times New Roman" w:cs="Times New Roman"/>
          <w:bCs/>
          <w:iCs/>
          <w:sz w:val="24"/>
          <w:szCs w:val="24"/>
        </w:rPr>
        <w:t>Effect of radiofrequency and radiofrequency identification on electromagnetic interference of patient devices (eg, temporary or implanted pacemakers, implanted cardioverter defibrillators, medication pumps, nerve stimulators).</w:t>
      </w:r>
    </w:p>
    <w:p w14:paraId="49008700" w14:textId="5DD7A4A0" w:rsidR="00957CD0" w:rsidRPr="008D6AFD" w:rsidRDefault="0007672C" w:rsidP="00CC6280">
      <w:pPr>
        <w:autoSpaceDE w:val="0"/>
        <w:autoSpaceDN w:val="0"/>
        <w:adjustRightInd w:val="0"/>
        <w:spacing w:line="240" w:lineRule="auto"/>
        <w:rPr>
          <w:rFonts w:ascii="Times New Roman" w:hAnsi="Times New Roman" w:cs="Times New Roman"/>
          <w:b/>
          <w:i/>
          <w:sz w:val="24"/>
          <w:szCs w:val="24"/>
        </w:rPr>
      </w:pPr>
      <w:r w:rsidRPr="008D6AFD">
        <w:rPr>
          <w:rFonts w:ascii="Times New Roman" w:hAnsi="Times New Roman" w:cs="Times New Roman"/>
          <w:b/>
          <w:i/>
          <w:sz w:val="24"/>
          <w:szCs w:val="24"/>
        </w:rPr>
        <w:t>V</w:t>
      </w:r>
      <w:r w:rsidR="00957CD0" w:rsidRPr="008D6AFD">
        <w:rPr>
          <w:rFonts w:ascii="Times New Roman" w:hAnsi="Times New Roman" w:cs="Times New Roman"/>
          <w:b/>
          <w:i/>
          <w:sz w:val="24"/>
          <w:szCs w:val="24"/>
        </w:rPr>
        <w:t xml:space="preserve">enous </w:t>
      </w:r>
      <w:r w:rsidR="00B46D3B">
        <w:rPr>
          <w:rFonts w:ascii="Times New Roman" w:hAnsi="Times New Roman" w:cs="Times New Roman"/>
          <w:b/>
          <w:i/>
          <w:sz w:val="24"/>
          <w:szCs w:val="24"/>
        </w:rPr>
        <w:t>T</w:t>
      </w:r>
      <w:r w:rsidR="00B46D3B" w:rsidRPr="008D6AFD">
        <w:rPr>
          <w:rFonts w:ascii="Times New Roman" w:hAnsi="Times New Roman" w:cs="Times New Roman"/>
          <w:b/>
          <w:i/>
          <w:sz w:val="24"/>
          <w:szCs w:val="24"/>
        </w:rPr>
        <w:t xml:space="preserve">hromboembolism </w:t>
      </w:r>
      <w:r w:rsidR="00957CD0" w:rsidRPr="008D6AFD">
        <w:rPr>
          <w:rFonts w:ascii="Times New Roman" w:hAnsi="Times New Roman" w:cs="Times New Roman"/>
          <w:b/>
          <w:i/>
          <w:sz w:val="24"/>
          <w:szCs w:val="24"/>
        </w:rPr>
        <w:t>(VTE)</w:t>
      </w:r>
    </w:p>
    <w:p w14:paraId="3447EF1B" w14:textId="34D3681D" w:rsidR="00957CD0" w:rsidRPr="008D6AFD" w:rsidRDefault="00957CD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8D6AFD">
        <w:rPr>
          <w:rFonts w:ascii="Times New Roman" w:hAnsi="Times New Roman" w:cs="Times New Roman"/>
          <w:sz w:val="24"/>
          <w:szCs w:val="24"/>
        </w:rPr>
        <w:t>Ideal means to prevent pulmonary embolism (PE) and whether a reduction in deep vein thrombosis (DVT) will lead to a reduction in the incidence of PE</w:t>
      </w:r>
    </w:p>
    <w:p w14:paraId="46ACAC0F" w14:textId="2D4E0025" w:rsidR="00957CD0" w:rsidRPr="008D6AFD" w:rsidRDefault="00957CD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8D6AFD">
        <w:rPr>
          <w:rFonts w:ascii="Times New Roman" w:hAnsi="Times New Roman" w:cs="Times New Roman"/>
          <w:sz w:val="24"/>
          <w:szCs w:val="24"/>
        </w:rPr>
        <w:t>Whether graduated compression stockings limit the hemodynamic performance of intermittent pneumatic compression devices by preventing filling of veins</w:t>
      </w:r>
    </w:p>
    <w:p w14:paraId="69519FB3" w14:textId="7F623F16" w:rsidR="00957CD0" w:rsidRPr="008D6AFD" w:rsidRDefault="00957CD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8D6AFD">
        <w:rPr>
          <w:rFonts w:ascii="Times New Roman" w:hAnsi="Times New Roman" w:cs="Times New Roman"/>
          <w:sz w:val="24"/>
          <w:szCs w:val="24"/>
        </w:rPr>
        <w:t xml:space="preserve">Whether application of intermittent pneumatic compression </w:t>
      </w:r>
      <w:r w:rsidR="00AB45AB" w:rsidRPr="008D6AFD">
        <w:rPr>
          <w:rFonts w:ascii="Times New Roman" w:hAnsi="Times New Roman" w:cs="Times New Roman"/>
          <w:sz w:val="24"/>
          <w:szCs w:val="24"/>
        </w:rPr>
        <w:t xml:space="preserve">is safe </w:t>
      </w:r>
      <w:r w:rsidR="00AB45AB">
        <w:rPr>
          <w:rFonts w:ascii="Times New Roman" w:hAnsi="Times New Roman" w:cs="Times New Roman"/>
          <w:sz w:val="24"/>
          <w:szCs w:val="24"/>
        </w:rPr>
        <w:t>for</w:t>
      </w:r>
      <w:r w:rsidR="00AB45AB" w:rsidRPr="008D6AFD">
        <w:rPr>
          <w:rFonts w:ascii="Times New Roman" w:hAnsi="Times New Roman" w:cs="Times New Roman"/>
          <w:sz w:val="24"/>
          <w:szCs w:val="24"/>
        </w:rPr>
        <w:t xml:space="preserve"> </w:t>
      </w:r>
      <w:r w:rsidRPr="008D6AFD">
        <w:rPr>
          <w:rFonts w:ascii="Times New Roman" w:hAnsi="Times New Roman" w:cs="Times New Roman"/>
          <w:sz w:val="24"/>
          <w:szCs w:val="24"/>
        </w:rPr>
        <w:t>patients with preexisting DVT</w:t>
      </w:r>
    </w:p>
    <w:p w14:paraId="7B689793" w14:textId="771B1E7C" w:rsidR="00957CD0" w:rsidRPr="008D6AFD" w:rsidRDefault="00957CD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8D6AFD">
        <w:rPr>
          <w:rFonts w:ascii="Times New Roman" w:hAnsi="Times New Roman" w:cs="Times New Roman"/>
          <w:sz w:val="24"/>
          <w:szCs w:val="24"/>
        </w:rPr>
        <w:t>The most effective graduated compression stocking length for prevention of VTE in surgical patients, considering patient adherence and cost</w:t>
      </w:r>
    </w:p>
    <w:p w14:paraId="768BE4C6" w14:textId="666D5FAC" w:rsidR="00957CD0" w:rsidRPr="008D6AFD" w:rsidRDefault="00957CD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8D6AFD">
        <w:rPr>
          <w:rFonts w:ascii="Times New Roman" w:hAnsi="Times New Roman" w:cs="Times New Roman"/>
          <w:sz w:val="24"/>
          <w:szCs w:val="24"/>
        </w:rPr>
        <w:t>The safety and efficacy of using elastic bandages for VTE prevention in bariatric patients or patients who have a factor that prevents correct fitting of graduated compression stockings</w:t>
      </w:r>
    </w:p>
    <w:p w14:paraId="6FD4823A" w14:textId="0CFC4798" w:rsidR="00957CD0" w:rsidRPr="008D6AFD" w:rsidRDefault="00957CD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8D6AFD">
        <w:rPr>
          <w:rFonts w:ascii="Times New Roman" w:hAnsi="Times New Roman" w:cs="Times New Roman"/>
          <w:sz w:val="24"/>
          <w:szCs w:val="24"/>
        </w:rPr>
        <w:t>Comparison of multimodal protocols with early mobilization to a protocol without early mobilization to determine the specific benefits of early mobilization</w:t>
      </w:r>
    </w:p>
    <w:p w14:paraId="4694E67A" w14:textId="45533A3B" w:rsidR="00957CD0" w:rsidRPr="008D6AFD" w:rsidRDefault="00957CD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8D6AFD">
        <w:rPr>
          <w:rFonts w:ascii="Times New Roman" w:hAnsi="Times New Roman" w:cs="Times New Roman"/>
          <w:sz w:val="24"/>
          <w:szCs w:val="24"/>
        </w:rPr>
        <w:lastRenderedPageBreak/>
        <w:t>The optimal method, sequence, and frequency of foot and ankle exercises</w:t>
      </w:r>
    </w:p>
    <w:p w14:paraId="595AB674" w14:textId="1B16AD4E" w:rsidR="00957CD0" w:rsidRDefault="00957CD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8D6AFD">
        <w:rPr>
          <w:rFonts w:ascii="Times New Roman" w:hAnsi="Times New Roman" w:cs="Times New Roman"/>
          <w:sz w:val="24"/>
          <w:szCs w:val="24"/>
        </w:rPr>
        <w:t>The safety and efficacy of using intermittent pneumatic compression devices for pediatric patients</w:t>
      </w:r>
    </w:p>
    <w:p w14:paraId="687A71F7" w14:textId="0FD1DA97" w:rsidR="007B2BE0" w:rsidRPr="007B2BE0" w:rsidRDefault="007B2BE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7B2BE0">
        <w:rPr>
          <w:rFonts w:ascii="Times New Roman" w:hAnsi="Times New Roman" w:cs="Times New Roman"/>
          <w:sz w:val="24"/>
          <w:szCs w:val="24"/>
        </w:rPr>
        <w:t xml:space="preserve">Validation of the Surgical-Thrombo-Embolic-Prevention STEP protocol and COBRA tool for VTE assessment in surgical patients </w:t>
      </w:r>
    </w:p>
    <w:p w14:paraId="23638942" w14:textId="0F95ABF5" w:rsidR="007B2BE0" w:rsidRPr="007B2BE0" w:rsidRDefault="007B2BE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7B2BE0">
        <w:rPr>
          <w:rFonts w:ascii="Times New Roman" w:hAnsi="Times New Roman" w:cs="Times New Roman"/>
          <w:sz w:val="24"/>
          <w:szCs w:val="24"/>
        </w:rPr>
        <w:t xml:space="preserve">Continued validation of the Caprini in other specialty surgical populations </w:t>
      </w:r>
    </w:p>
    <w:p w14:paraId="4E2D2495" w14:textId="048926A7" w:rsidR="007B2BE0" w:rsidRPr="007B2BE0" w:rsidRDefault="007B2BE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7B2BE0">
        <w:rPr>
          <w:rFonts w:ascii="Times New Roman" w:hAnsi="Times New Roman" w:cs="Times New Roman"/>
          <w:sz w:val="24"/>
          <w:szCs w:val="24"/>
        </w:rPr>
        <w:t xml:space="preserve">Nurse-driven protocol for nurse initiated mechanical prophylaxis </w:t>
      </w:r>
    </w:p>
    <w:p w14:paraId="3F7626BC" w14:textId="65B8F9A9" w:rsidR="007B2BE0" w:rsidRPr="007B2BE0" w:rsidRDefault="007B2BE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7B2BE0">
        <w:rPr>
          <w:rFonts w:ascii="Times New Roman" w:hAnsi="Times New Roman" w:cs="Times New Roman"/>
          <w:sz w:val="24"/>
          <w:szCs w:val="24"/>
        </w:rPr>
        <w:t>Perioperative nurse interventions for VTE prophylaxis on VTE outcomes</w:t>
      </w:r>
    </w:p>
    <w:p w14:paraId="75536F8B" w14:textId="7B674863" w:rsidR="007B2BE0" w:rsidRPr="007B2BE0" w:rsidRDefault="007B2BE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7B2BE0">
        <w:rPr>
          <w:rFonts w:ascii="Times New Roman" w:hAnsi="Times New Roman" w:cs="Times New Roman"/>
          <w:sz w:val="24"/>
          <w:szCs w:val="24"/>
        </w:rPr>
        <w:t xml:space="preserve">Additional research to better understand certain risk factors including ethnicity, HIV status, low BMI, antidepressant use. </w:t>
      </w:r>
    </w:p>
    <w:p w14:paraId="01C3EDC8" w14:textId="623F3690" w:rsidR="007B2BE0" w:rsidRPr="007B2BE0" w:rsidRDefault="007B2BE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7B2BE0">
        <w:rPr>
          <w:rFonts w:ascii="Times New Roman" w:hAnsi="Times New Roman" w:cs="Times New Roman"/>
          <w:sz w:val="24"/>
          <w:szCs w:val="24"/>
        </w:rPr>
        <w:t xml:space="preserve">Validation of a bleeding risk assessment tool in surgical patients. </w:t>
      </w:r>
    </w:p>
    <w:p w14:paraId="5485C8A7" w14:textId="77777777" w:rsidR="007B2BE0" w:rsidRPr="007B2BE0" w:rsidRDefault="007B2BE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7B2BE0">
        <w:rPr>
          <w:rFonts w:ascii="Times New Roman" w:hAnsi="Times New Roman" w:cs="Times New Roman"/>
          <w:sz w:val="24"/>
          <w:szCs w:val="24"/>
        </w:rPr>
        <w:t>Optimal compression techniques, area of compression, and time of inflation for IPC devices in the prevention of VTE.</w:t>
      </w:r>
    </w:p>
    <w:p w14:paraId="72B1F66E" w14:textId="3D1B156A" w:rsidR="007B2BE0" w:rsidRPr="007B2BE0" w:rsidRDefault="007B2BE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7B2BE0">
        <w:rPr>
          <w:rFonts w:ascii="Times New Roman" w:hAnsi="Times New Roman" w:cs="Times New Roman"/>
          <w:sz w:val="24"/>
          <w:szCs w:val="24"/>
        </w:rPr>
        <w:t xml:space="preserve">  Optimal initiation time of IPC prior to surgery.</w:t>
      </w:r>
    </w:p>
    <w:p w14:paraId="07F749E4" w14:textId="0AFC4D3E" w:rsidR="007B2BE0" w:rsidRPr="007B2BE0" w:rsidRDefault="007B2BE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7B2BE0">
        <w:rPr>
          <w:rFonts w:ascii="Times New Roman" w:hAnsi="Times New Roman" w:cs="Times New Roman"/>
          <w:sz w:val="24"/>
          <w:szCs w:val="24"/>
        </w:rPr>
        <w:t xml:space="preserve"> The effect of preoperative mechanical prophylaxis (eg, use of IPC) on perioperative VTE prevention.</w:t>
      </w:r>
    </w:p>
    <w:p w14:paraId="3B84BD76" w14:textId="77777777" w:rsidR="007B2BE0" w:rsidRPr="007B2BE0" w:rsidRDefault="007B2BE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7B2BE0">
        <w:rPr>
          <w:rFonts w:ascii="Times New Roman" w:hAnsi="Times New Roman" w:cs="Times New Roman"/>
          <w:sz w:val="24"/>
          <w:szCs w:val="24"/>
        </w:rPr>
        <w:t>Whether the use of IPC devices increases fibrinolytic activity.</w:t>
      </w:r>
    </w:p>
    <w:p w14:paraId="3BCED750" w14:textId="77777777" w:rsidR="007B2BE0" w:rsidRPr="007B2BE0" w:rsidRDefault="007B2BE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7B2BE0">
        <w:rPr>
          <w:rFonts w:ascii="Times New Roman" w:hAnsi="Times New Roman" w:cs="Times New Roman"/>
          <w:sz w:val="24"/>
          <w:szCs w:val="24"/>
        </w:rPr>
        <w:t>Whether mechanical VTE prophylaxis modifies the risk of compartment syndrome in the lithotomy position.</w:t>
      </w:r>
    </w:p>
    <w:p w14:paraId="3693B729" w14:textId="77777777" w:rsidR="007B2BE0" w:rsidRPr="007B2BE0" w:rsidRDefault="007B2BE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7B2BE0">
        <w:rPr>
          <w:rFonts w:ascii="Times New Roman" w:hAnsi="Times New Roman" w:cs="Times New Roman"/>
          <w:sz w:val="24"/>
          <w:szCs w:val="24"/>
        </w:rPr>
        <w:t>The optimal timing and appropriate distance of postoperative ambulation for the prevention of VTE.</w:t>
      </w:r>
    </w:p>
    <w:p w14:paraId="500352B1" w14:textId="30D695A1" w:rsidR="00301252" w:rsidRPr="007B2BE0" w:rsidRDefault="007B2BE0">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7B2BE0">
        <w:rPr>
          <w:rFonts w:ascii="Times New Roman" w:hAnsi="Times New Roman" w:cs="Times New Roman"/>
          <w:sz w:val="24"/>
          <w:szCs w:val="24"/>
        </w:rPr>
        <w:t>Optimal timing and methods for effective patient/family education about VTE prevention.</w:t>
      </w:r>
    </w:p>
    <w:p w14:paraId="58D86929" w14:textId="224B6BF9" w:rsidR="00CE646B" w:rsidRDefault="00CE646B" w:rsidP="00CE646B">
      <w:pPr>
        <w:rPr>
          <w:rFonts w:ascii="Times New Roman" w:hAnsi="Times New Roman" w:cs="Times New Roman"/>
          <w:b/>
          <w:bCs/>
          <w:i/>
          <w:iCs/>
          <w:sz w:val="24"/>
          <w:szCs w:val="24"/>
        </w:rPr>
      </w:pPr>
      <w:r w:rsidRPr="00CE646B">
        <w:rPr>
          <w:rFonts w:ascii="Times New Roman" w:hAnsi="Times New Roman" w:cs="Times New Roman"/>
          <w:b/>
          <w:bCs/>
          <w:i/>
          <w:iCs/>
          <w:sz w:val="24"/>
          <w:szCs w:val="24"/>
        </w:rPr>
        <w:t>Other</w:t>
      </w:r>
    </w:p>
    <w:p w14:paraId="4279FD62" w14:textId="0968BEE8" w:rsidR="00CE646B" w:rsidRPr="00CE646B" w:rsidRDefault="00F24772">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w:t>
      </w:r>
      <w:r w:rsidRPr="00F24772">
        <w:rPr>
          <w:rFonts w:ascii="Times New Roman" w:hAnsi="Times New Roman" w:cs="Times New Roman"/>
          <w:sz w:val="24"/>
          <w:szCs w:val="24"/>
        </w:rPr>
        <w:t xml:space="preserve"> delegation of perioperative RN activities, skills, and procedures</w:t>
      </w:r>
      <w:r>
        <w:rPr>
          <w:rFonts w:ascii="Times New Roman" w:hAnsi="Times New Roman" w:cs="Times New Roman"/>
          <w:sz w:val="24"/>
          <w:szCs w:val="24"/>
        </w:rPr>
        <w:t>.</w:t>
      </w:r>
    </w:p>
    <w:sectPr w:rsidR="00CE646B" w:rsidRPr="00CE646B" w:rsidSect="00183B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69F6" w14:textId="77777777" w:rsidR="008D2E07" w:rsidRDefault="008D2E07" w:rsidP="007657A7">
      <w:pPr>
        <w:spacing w:after="0" w:line="240" w:lineRule="auto"/>
      </w:pPr>
      <w:r>
        <w:separator/>
      </w:r>
    </w:p>
  </w:endnote>
  <w:endnote w:type="continuationSeparator" w:id="0">
    <w:p w14:paraId="759BEE26" w14:textId="77777777" w:rsidR="008D2E07" w:rsidRDefault="008D2E07" w:rsidP="0076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279E" w14:textId="77777777" w:rsidR="008D2E07" w:rsidRDefault="008D2E07" w:rsidP="007657A7">
      <w:pPr>
        <w:spacing w:after="0" w:line="240" w:lineRule="auto"/>
      </w:pPr>
      <w:r>
        <w:separator/>
      </w:r>
    </w:p>
  </w:footnote>
  <w:footnote w:type="continuationSeparator" w:id="0">
    <w:p w14:paraId="4EB8BEC2" w14:textId="77777777" w:rsidR="008D2E07" w:rsidRDefault="008D2E07" w:rsidP="00765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760"/>
    <w:multiLevelType w:val="hybridMultilevel"/>
    <w:tmpl w:val="052E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5D42"/>
    <w:multiLevelType w:val="hybridMultilevel"/>
    <w:tmpl w:val="E10064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5F8269E"/>
    <w:multiLevelType w:val="hybridMultilevel"/>
    <w:tmpl w:val="763C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9360CD"/>
    <w:multiLevelType w:val="hybridMultilevel"/>
    <w:tmpl w:val="CCD483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1E7FB3"/>
    <w:multiLevelType w:val="hybridMultilevel"/>
    <w:tmpl w:val="A5C4E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4C14AB"/>
    <w:multiLevelType w:val="hybridMultilevel"/>
    <w:tmpl w:val="5F025FA6"/>
    <w:lvl w:ilvl="0" w:tplc="04090001">
      <w:start w:val="1"/>
      <w:numFmt w:val="bullet"/>
      <w:lvlText w:val=""/>
      <w:lvlJc w:val="left"/>
      <w:pPr>
        <w:ind w:left="1800" w:hanging="360"/>
      </w:pPr>
      <w:rPr>
        <w:rFonts w:ascii="Symbol" w:hAnsi="Symbol" w:hint="default"/>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685F92"/>
    <w:multiLevelType w:val="hybridMultilevel"/>
    <w:tmpl w:val="4F5016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13CC3A0F"/>
    <w:multiLevelType w:val="hybridMultilevel"/>
    <w:tmpl w:val="4264406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18F10523"/>
    <w:multiLevelType w:val="hybridMultilevel"/>
    <w:tmpl w:val="6884F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8E7D61"/>
    <w:multiLevelType w:val="hybridMultilevel"/>
    <w:tmpl w:val="7B4A40D8"/>
    <w:lvl w:ilvl="0" w:tplc="04090005">
      <w:start w:val="1"/>
      <w:numFmt w:val="bullet"/>
      <w:lvlText w:val=""/>
      <w:lvlJc w:val="left"/>
      <w:pPr>
        <w:ind w:left="2883"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5043" w:hanging="360"/>
      </w:pPr>
      <w:rPr>
        <w:rFonts w:ascii="Symbol" w:hAnsi="Symbol" w:hint="default"/>
      </w:rPr>
    </w:lvl>
    <w:lvl w:ilvl="4" w:tplc="CE123F62">
      <w:numFmt w:val="bullet"/>
      <w:lvlText w:val="•"/>
      <w:lvlJc w:val="left"/>
      <w:pPr>
        <w:ind w:left="6123" w:hanging="720"/>
      </w:pPr>
      <w:rPr>
        <w:rFonts w:ascii="Times New Roman" w:eastAsiaTheme="minorHAnsi" w:hAnsi="Times New Roman" w:cs="Times New Roman" w:hint="default"/>
      </w:rPr>
    </w:lvl>
    <w:lvl w:ilvl="5" w:tplc="04090005">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10" w15:restartNumberingAfterBreak="0">
    <w:nsid w:val="23CF7CFB"/>
    <w:multiLevelType w:val="hybridMultilevel"/>
    <w:tmpl w:val="EA02F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190ED5"/>
    <w:multiLevelType w:val="hybridMultilevel"/>
    <w:tmpl w:val="573034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870635"/>
    <w:multiLevelType w:val="hybridMultilevel"/>
    <w:tmpl w:val="E6FC0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F805AE"/>
    <w:multiLevelType w:val="hybridMultilevel"/>
    <w:tmpl w:val="2F3C90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F27528"/>
    <w:multiLevelType w:val="hybridMultilevel"/>
    <w:tmpl w:val="F9DE4A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780DF8"/>
    <w:multiLevelType w:val="hybridMultilevel"/>
    <w:tmpl w:val="1A5E003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70045E2"/>
    <w:multiLevelType w:val="hybridMultilevel"/>
    <w:tmpl w:val="6FE8AC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3D3E27F7"/>
    <w:multiLevelType w:val="hybridMultilevel"/>
    <w:tmpl w:val="E67240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324B27"/>
    <w:multiLevelType w:val="hybridMultilevel"/>
    <w:tmpl w:val="D9CA9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D12361"/>
    <w:multiLevelType w:val="hybridMultilevel"/>
    <w:tmpl w:val="D3D2D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1B62502"/>
    <w:multiLevelType w:val="hybridMultilevel"/>
    <w:tmpl w:val="E29AB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48E4E28"/>
    <w:multiLevelType w:val="hybridMultilevel"/>
    <w:tmpl w:val="73DAE3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91F763D"/>
    <w:multiLevelType w:val="hybridMultilevel"/>
    <w:tmpl w:val="4A38D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BEA0DC8"/>
    <w:multiLevelType w:val="hybridMultilevel"/>
    <w:tmpl w:val="C9823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FC36BD"/>
    <w:multiLevelType w:val="hybridMultilevel"/>
    <w:tmpl w:val="0640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43E0B"/>
    <w:multiLevelType w:val="hybridMultilevel"/>
    <w:tmpl w:val="C652E2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B05623"/>
    <w:multiLevelType w:val="hybridMultilevel"/>
    <w:tmpl w:val="6EECC53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517219B"/>
    <w:multiLevelType w:val="hybridMultilevel"/>
    <w:tmpl w:val="EC4C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5FD1A92"/>
    <w:multiLevelType w:val="hybridMultilevel"/>
    <w:tmpl w:val="27A8C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71058CA"/>
    <w:multiLevelType w:val="hybridMultilevel"/>
    <w:tmpl w:val="FC74B2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71C2386"/>
    <w:multiLevelType w:val="hybridMultilevel"/>
    <w:tmpl w:val="336C2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CF90E7B"/>
    <w:multiLevelType w:val="hybridMultilevel"/>
    <w:tmpl w:val="4E20A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FDF450C"/>
    <w:multiLevelType w:val="hybridMultilevel"/>
    <w:tmpl w:val="30BE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61E9B"/>
    <w:multiLevelType w:val="hybridMultilevel"/>
    <w:tmpl w:val="B4EEC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D852B2"/>
    <w:multiLevelType w:val="hybridMultilevel"/>
    <w:tmpl w:val="8C30A2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50B216F"/>
    <w:multiLevelType w:val="hybridMultilevel"/>
    <w:tmpl w:val="9A9A8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9E36AC8"/>
    <w:multiLevelType w:val="hybridMultilevel"/>
    <w:tmpl w:val="983A5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F914EC6"/>
    <w:multiLevelType w:val="hybridMultilevel"/>
    <w:tmpl w:val="94FAC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03E442A"/>
    <w:multiLevelType w:val="hybridMultilevel"/>
    <w:tmpl w:val="86E46C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4369B"/>
    <w:multiLevelType w:val="hybridMultilevel"/>
    <w:tmpl w:val="30963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0C453C7"/>
    <w:multiLevelType w:val="hybridMultilevel"/>
    <w:tmpl w:val="6E3A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70BCA"/>
    <w:multiLevelType w:val="hybridMultilevel"/>
    <w:tmpl w:val="9F005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726DCF"/>
    <w:multiLevelType w:val="hybridMultilevel"/>
    <w:tmpl w:val="642416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8774C3C"/>
    <w:multiLevelType w:val="hybridMultilevel"/>
    <w:tmpl w:val="06368A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4" w15:restartNumberingAfterBreak="0">
    <w:nsid w:val="79E75637"/>
    <w:multiLevelType w:val="hybridMultilevel"/>
    <w:tmpl w:val="7ECCBD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DBE325F"/>
    <w:multiLevelType w:val="hybridMultilevel"/>
    <w:tmpl w:val="4F04A3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87583574">
    <w:abstractNumId w:val="15"/>
  </w:num>
  <w:num w:numId="2" w16cid:durableId="600572554">
    <w:abstractNumId w:val="43"/>
  </w:num>
  <w:num w:numId="3" w16cid:durableId="2001501228">
    <w:abstractNumId w:val="8"/>
  </w:num>
  <w:num w:numId="4" w16cid:durableId="1594509545">
    <w:abstractNumId w:val="35"/>
  </w:num>
  <w:num w:numId="5" w16cid:durableId="2043823711">
    <w:abstractNumId w:val="33"/>
  </w:num>
  <w:num w:numId="6" w16cid:durableId="994338901">
    <w:abstractNumId w:val="6"/>
  </w:num>
  <w:num w:numId="7" w16cid:durableId="693270660">
    <w:abstractNumId w:val="26"/>
  </w:num>
  <w:num w:numId="8" w16cid:durableId="1279721940">
    <w:abstractNumId w:val="24"/>
  </w:num>
  <w:num w:numId="9" w16cid:durableId="635110427">
    <w:abstractNumId w:val="2"/>
  </w:num>
  <w:num w:numId="10" w16cid:durableId="167334699">
    <w:abstractNumId w:val="39"/>
  </w:num>
  <w:num w:numId="11" w16cid:durableId="606087044">
    <w:abstractNumId w:val="38"/>
  </w:num>
  <w:num w:numId="12" w16cid:durableId="681780703">
    <w:abstractNumId w:val="9"/>
  </w:num>
  <w:num w:numId="13" w16cid:durableId="1344741478">
    <w:abstractNumId w:val="12"/>
  </w:num>
  <w:num w:numId="14" w16cid:durableId="980572885">
    <w:abstractNumId w:val="1"/>
  </w:num>
  <w:num w:numId="15" w16cid:durableId="1422795724">
    <w:abstractNumId w:val="25"/>
  </w:num>
  <w:num w:numId="16" w16cid:durableId="1279722136">
    <w:abstractNumId w:val="32"/>
  </w:num>
  <w:num w:numId="17" w16cid:durableId="1583684891">
    <w:abstractNumId w:val="5"/>
  </w:num>
  <w:num w:numId="18" w16cid:durableId="1850830211">
    <w:abstractNumId w:val="28"/>
  </w:num>
  <w:num w:numId="19" w16cid:durableId="146554500">
    <w:abstractNumId w:val="16"/>
  </w:num>
  <w:num w:numId="20" w16cid:durableId="1047878199">
    <w:abstractNumId w:val="4"/>
  </w:num>
  <w:num w:numId="21" w16cid:durableId="1456947058">
    <w:abstractNumId w:val="40"/>
  </w:num>
  <w:num w:numId="22" w16cid:durableId="279847360">
    <w:abstractNumId w:val="23"/>
  </w:num>
  <w:num w:numId="23" w16cid:durableId="1566378508">
    <w:abstractNumId w:val="29"/>
  </w:num>
  <w:num w:numId="24" w16cid:durableId="2071805506">
    <w:abstractNumId w:val="13"/>
  </w:num>
  <w:num w:numId="25" w16cid:durableId="2017683058">
    <w:abstractNumId w:val="17"/>
  </w:num>
  <w:num w:numId="26" w16cid:durableId="1108817723">
    <w:abstractNumId w:val="45"/>
  </w:num>
  <w:num w:numId="27" w16cid:durableId="1137184874">
    <w:abstractNumId w:val="22"/>
  </w:num>
  <w:num w:numId="28" w16cid:durableId="1265991213">
    <w:abstractNumId w:val="31"/>
  </w:num>
  <w:num w:numId="29" w16cid:durableId="40861257">
    <w:abstractNumId w:val="36"/>
  </w:num>
  <w:num w:numId="30" w16cid:durableId="1329673713">
    <w:abstractNumId w:val="10"/>
  </w:num>
  <w:num w:numId="31" w16cid:durableId="1975482943">
    <w:abstractNumId w:val="37"/>
  </w:num>
  <w:num w:numId="32" w16cid:durableId="222722175">
    <w:abstractNumId w:val="34"/>
  </w:num>
  <w:num w:numId="33" w16cid:durableId="1343822054">
    <w:abstractNumId w:val="20"/>
  </w:num>
  <w:num w:numId="34" w16cid:durableId="1483739187">
    <w:abstractNumId w:val="42"/>
  </w:num>
  <w:num w:numId="35" w16cid:durableId="747919518">
    <w:abstractNumId w:val="14"/>
  </w:num>
  <w:num w:numId="36" w16cid:durableId="635186023">
    <w:abstractNumId w:val="21"/>
  </w:num>
  <w:num w:numId="37" w16cid:durableId="1897692418">
    <w:abstractNumId w:val="3"/>
  </w:num>
  <w:num w:numId="38" w16cid:durableId="2074039909">
    <w:abstractNumId w:val="11"/>
  </w:num>
  <w:num w:numId="39" w16cid:durableId="1366364155">
    <w:abstractNumId w:val="18"/>
  </w:num>
  <w:num w:numId="40" w16cid:durableId="1027484094">
    <w:abstractNumId w:val="7"/>
  </w:num>
  <w:num w:numId="41" w16cid:durableId="699278970">
    <w:abstractNumId w:val="27"/>
  </w:num>
  <w:num w:numId="42" w16cid:durableId="107238644">
    <w:abstractNumId w:val="30"/>
  </w:num>
  <w:num w:numId="43" w16cid:durableId="746538049">
    <w:abstractNumId w:val="19"/>
  </w:num>
  <w:num w:numId="44" w16cid:durableId="2093313805">
    <w:abstractNumId w:val="0"/>
  </w:num>
  <w:num w:numId="45" w16cid:durableId="1621297788">
    <w:abstractNumId w:val="41"/>
  </w:num>
  <w:num w:numId="46" w16cid:durableId="280042443">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35"/>
    <w:rsid w:val="00002970"/>
    <w:rsid w:val="0001093C"/>
    <w:rsid w:val="00015307"/>
    <w:rsid w:val="0001768F"/>
    <w:rsid w:val="000403EC"/>
    <w:rsid w:val="000653BE"/>
    <w:rsid w:val="0007672C"/>
    <w:rsid w:val="000B1E7E"/>
    <w:rsid w:val="000C382C"/>
    <w:rsid w:val="000D4992"/>
    <w:rsid w:val="000F5D71"/>
    <w:rsid w:val="00100729"/>
    <w:rsid w:val="00103C8B"/>
    <w:rsid w:val="00106A99"/>
    <w:rsid w:val="00127F17"/>
    <w:rsid w:val="001306B8"/>
    <w:rsid w:val="00131007"/>
    <w:rsid w:val="00145F35"/>
    <w:rsid w:val="00164B0F"/>
    <w:rsid w:val="00173D80"/>
    <w:rsid w:val="00174908"/>
    <w:rsid w:val="00181272"/>
    <w:rsid w:val="001C79C0"/>
    <w:rsid w:val="001C7C7D"/>
    <w:rsid w:val="001F74DD"/>
    <w:rsid w:val="002023FB"/>
    <w:rsid w:val="00215005"/>
    <w:rsid w:val="00230124"/>
    <w:rsid w:val="00247861"/>
    <w:rsid w:val="002525AB"/>
    <w:rsid w:val="002768CE"/>
    <w:rsid w:val="00287B11"/>
    <w:rsid w:val="002B2141"/>
    <w:rsid w:val="002D36B7"/>
    <w:rsid w:val="002E7C0B"/>
    <w:rsid w:val="002F40B0"/>
    <w:rsid w:val="00300E6A"/>
    <w:rsid w:val="00301252"/>
    <w:rsid w:val="003142CC"/>
    <w:rsid w:val="00327AA4"/>
    <w:rsid w:val="00333389"/>
    <w:rsid w:val="00355D8F"/>
    <w:rsid w:val="00367ADB"/>
    <w:rsid w:val="003702FE"/>
    <w:rsid w:val="00380237"/>
    <w:rsid w:val="00397417"/>
    <w:rsid w:val="003A2BB8"/>
    <w:rsid w:val="003A66B3"/>
    <w:rsid w:val="003B797F"/>
    <w:rsid w:val="003C0256"/>
    <w:rsid w:val="003D7CB1"/>
    <w:rsid w:val="003F2F39"/>
    <w:rsid w:val="004340B9"/>
    <w:rsid w:val="00460A0C"/>
    <w:rsid w:val="00481F69"/>
    <w:rsid w:val="00482EB3"/>
    <w:rsid w:val="004B13B4"/>
    <w:rsid w:val="004B47D0"/>
    <w:rsid w:val="004F4EEE"/>
    <w:rsid w:val="005061B4"/>
    <w:rsid w:val="00506F00"/>
    <w:rsid w:val="00522104"/>
    <w:rsid w:val="005300A1"/>
    <w:rsid w:val="005347AB"/>
    <w:rsid w:val="005569B0"/>
    <w:rsid w:val="00561B24"/>
    <w:rsid w:val="00577AD4"/>
    <w:rsid w:val="00581263"/>
    <w:rsid w:val="00581F0C"/>
    <w:rsid w:val="00591E4A"/>
    <w:rsid w:val="005939E6"/>
    <w:rsid w:val="005A46E1"/>
    <w:rsid w:val="005B4F63"/>
    <w:rsid w:val="005C45AE"/>
    <w:rsid w:val="005F0DAD"/>
    <w:rsid w:val="005F20F6"/>
    <w:rsid w:val="006058B3"/>
    <w:rsid w:val="00606B4A"/>
    <w:rsid w:val="00614F4B"/>
    <w:rsid w:val="00687CE7"/>
    <w:rsid w:val="006A0481"/>
    <w:rsid w:val="006A5345"/>
    <w:rsid w:val="006E5E65"/>
    <w:rsid w:val="007232D5"/>
    <w:rsid w:val="0075237F"/>
    <w:rsid w:val="007609F3"/>
    <w:rsid w:val="007657A7"/>
    <w:rsid w:val="007869A5"/>
    <w:rsid w:val="007912C2"/>
    <w:rsid w:val="00793FC6"/>
    <w:rsid w:val="00795BDF"/>
    <w:rsid w:val="00797907"/>
    <w:rsid w:val="007A7E5E"/>
    <w:rsid w:val="007B2BE0"/>
    <w:rsid w:val="007C299F"/>
    <w:rsid w:val="007C6768"/>
    <w:rsid w:val="007E064F"/>
    <w:rsid w:val="007E0DF0"/>
    <w:rsid w:val="007E48B7"/>
    <w:rsid w:val="008110F7"/>
    <w:rsid w:val="00815256"/>
    <w:rsid w:val="0083397F"/>
    <w:rsid w:val="00847395"/>
    <w:rsid w:val="00854FB3"/>
    <w:rsid w:val="00863C9F"/>
    <w:rsid w:val="00865A3E"/>
    <w:rsid w:val="0087240C"/>
    <w:rsid w:val="00874287"/>
    <w:rsid w:val="008766DC"/>
    <w:rsid w:val="0088089A"/>
    <w:rsid w:val="008B51CA"/>
    <w:rsid w:val="008C6E71"/>
    <w:rsid w:val="008D2E07"/>
    <w:rsid w:val="008D6AFD"/>
    <w:rsid w:val="008F0443"/>
    <w:rsid w:val="008F07B9"/>
    <w:rsid w:val="009112CC"/>
    <w:rsid w:val="00911DEC"/>
    <w:rsid w:val="00926D34"/>
    <w:rsid w:val="009300BA"/>
    <w:rsid w:val="00957CD0"/>
    <w:rsid w:val="009834A6"/>
    <w:rsid w:val="009A14A1"/>
    <w:rsid w:val="009A56A4"/>
    <w:rsid w:val="009C0480"/>
    <w:rsid w:val="009C6E0B"/>
    <w:rsid w:val="009E1A6D"/>
    <w:rsid w:val="009F779D"/>
    <w:rsid w:val="00A22B04"/>
    <w:rsid w:val="00A30BBA"/>
    <w:rsid w:val="00A31B1C"/>
    <w:rsid w:val="00A36F8B"/>
    <w:rsid w:val="00A37296"/>
    <w:rsid w:val="00A558F7"/>
    <w:rsid w:val="00A74051"/>
    <w:rsid w:val="00A801DF"/>
    <w:rsid w:val="00A80803"/>
    <w:rsid w:val="00A977C6"/>
    <w:rsid w:val="00AA0720"/>
    <w:rsid w:val="00AA28B4"/>
    <w:rsid w:val="00AB17C9"/>
    <w:rsid w:val="00AB45AB"/>
    <w:rsid w:val="00AB68A8"/>
    <w:rsid w:val="00AC1690"/>
    <w:rsid w:val="00AE13F6"/>
    <w:rsid w:val="00AE5743"/>
    <w:rsid w:val="00B13C19"/>
    <w:rsid w:val="00B15FF3"/>
    <w:rsid w:val="00B34B3F"/>
    <w:rsid w:val="00B46D3B"/>
    <w:rsid w:val="00B55845"/>
    <w:rsid w:val="00B66FB9"/>
    <w:rsid w:val="00B90EF1"/>
    <w:rsid w:val="00B92090"/>
    <w:rsid w:val="00BB27CC"/>
    <w:rsid w:val="00BB4552"/>
    <w:rsid w:val="00BC469A"/>
    <w:rsid w:val="00BC5AA8"/>
    <w:rsid w:val="00BD1EC8"/>
    <w:rsid w:val="00BD2BB1"/>
    <w:rsid w:val="00C03DC6"/>
    <w:rsid w:val="00C2287E"/>
    <w:rsid w:val="00C6189C"/>
    <w:rsid w:val="00C635E5"/>
    <w:rsid w:val="00C6393F"/>
    <w:rsid w:val="00C7126D"/>
    <w:rsid w:val="00C7638E"/>
    <w:rsid w:val="00C83B81"/>
    <w:rsid w:val="00CC6280"/>
    <w:rsid w:val="00CD10C8"/>
    <w:rsid w:val="00CD79C2"/>
    <w:rsid w:val="00CE646B"/>
    <w:rsid w:val="00CE663E"/>
    <w:rsid w:val="00CF3D7C"/>
    <w:rsid w:val="00D5050E"/>
    <w:rsid w:val="00D620F3"/>
    <w:rsid w:val="00D63CEC"/>
    <w:rsid w:val="00D75C16"/>
    <w:rsid w:val="00D86BEA"/>
    <w:rsid w:val="00DA5C76"/>
    <w:rsid w:val="00DB1683"/>
    <w:rsid w:val="00DB5B63"/>
    <w:rsid w:val="00DB7F41"/>
    <w:rsid w:val="00DE78F8"/>
    <w:rsid w:val="00E101D6"/>
    <w:rsid w:val="00E12F2B"/>
    <w:rsid w:val="00E13100"/>
    <w:rsid w:val="00E30949"/>
    <w:rsid w:val="00E310CC"/>
    <w:rsid w:val="00E332A7"/>
    <w:rsid w:val="00E335FC"/>
    <w:rsid w:val="00E36F26"/>
    <w:rsid w:val="00E428EE"/>
    <w:rsid w:val="00E47A7F"/>
    <w:rsid w:val="00E52DFD"/>
    <w:rsid w:val="00E63A09"/>
    <w:rsid w:val="00E66283"/>
    <w:rsid w:val="00E82D1A"/>
    <w:rsid w:val="00EC2C70"/>
    <w:rsid w:val="00EC40C9"/>
    <w:rsid w:val="00EC589A"/>
    <w:rsid w:val="00EE7294"/>
    <w:rsid w:val="00EF0171"/>
    <w:rsid w:val="00EF5DF9"/>
    <w:rsid w:val="00F00324"/>
    <w:rsid w:val="00F01F7A"/>
    <w:rsid w:val="00F03AD8"/>
    <w:rsid w:val="00F15518"/>
    <w:rsid w:val="00F24772"/>
    <w:rsid w:val="00F35541"/>
    <w:rsid w:val="00F52174"/>
    <w:rsid w:val="00F820E2"/>
    <w:rsid w:val="00F82621"/>
    <w:rsid w:val="00F82859"/>
    <w:rsid w:val="00FA2205"/>
    <w:rsid w:val="00FA6463"/>
    <w:rsid w:val="00FD2D4F"/>
    <w:rsid w:val="00FF2C2D"/>
    <w:rsid w:val="00FF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86C9"/>
  <w15:chartTrackingRefBased/>
  <w15:docId w15:val="{98A59E7D-725A-422E-B02E-CD4AEB3C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F35"/>
    <w:pPr>
      <w:ind w:left="720"/>
      <w:contextualSpacing/>
    </w:pPr>
  </w:style>
  <w:style w:type="paragraph" w:styleId="Header">
    <w:name w:val="header"/>
    <w:basedOn w:val="Normal"/>
    <w:link w:val="HeaderChar"/>
    <w:uiPriority w:val="99"/>
    <w:unhideWhenUsed/>
    <w:rsid w:val="00765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7A7"/>
  </w:style>
  <w:style w:type="paragraph" w:styleId="Footer">
    <w:name w:val="footer"/>
    <w:basedOn w:val="Normal"/>
    <w:link w:val="FooterChar"/>
    <w:uiPriority w:val="99"/>
    <w:unhideWhenUsed/>
    <w:rsid w:val="00765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7A7"/>
  </w:style>
  <w:style w:type="character" w:styleId="Hyperlink">
    <w:name w:val="Hyperlink"/>
    <w:basedOn w:val="DefaultParagraphFont"/>
    <w:uiPriority w:val="99"/>
    <w:semiHidden/>
    <w:unhideWhenUsed/>
    <w:rsid w:val="007657A7"/>
    <w:rPr>
      <w:color w:val="0563C1"/>
      <w:u w:val="single"/>
    </w:rPr>
  </w:style>
  <w:style w:type="character" w:customStyle="1" w:styleId="InterventiontextChar">
    <w:name w:val="*Intervention text Char"/>
    <w:basedOn w:val="DefaultParagraphFont"/>
    <w:link w:val="Interventiontext"/>
    <w:locked/>
    <w:rsid w:val="003F2F39"/>
    <w:rPr>
      <w:rFonts w:ascii="Arial" w:hAnsi="Arial" w:cs="Arial"/>
    </w:rPr>
  </w:style>
  <w:style w:type="paragraph" w:customStyle="1" w:styleId="Interventiontext">
    <w:name w:val="*Intervention text"/>
    <w:basedOn w:val="Normal"/>
    <w:link w:val="InterventiontextChar"/>
    <w:rsid w:val="003F2F39"/>
    <w:pPr>
      <w:spacing w:before="240" w:after="0" w:line="252" w:lineRule="auto"/>
      <w:ind w:left="1224"/>
    </w:pPr>
    <w:rPr>
      <w:rFonts w:ascii="Arial" w:hAnsi="Arial" w:cs="Arial"/>
    </w:rPr>
  </w:style>
  <w:style w:type="character" w:styleId="CommentReference">
    <w:name w:val="annotation reference"/>
    <w:basedOn w:val="DefaultParagraphFont"/>
    <w:uiPriority w:val="99"/>
    <w:semiHidden/>
    <w:unhideWhenUsed/>
    <w:rsid w:val="008D6AFD"/>
    <w:rPr>
      <w:sz w:val="16"/>
      <w:szCs w:val="16"/>
    </w:rPr>
  </w:style>
  <w:style w:type="paragraph" w:styleId="CommentText">
    <w:name w:val="annotation text"/>
    <w:basedOn w:val="Normal"/>
    <w:link w:val="CommentTextChar"/>
    <w:uiPriority w:val="99"/>
    <w:semiHidden/>
    <w:unhideWhenUsed/>
    <w:rsid w:val="008D6AFD"/>
    <w:pPr>
      <w:spacing w:line="240" w:lineRule="auto"/>
    </w:pPr>
    <w:rPr>
      <w:sz w:val="20"/>
      <w:szCs w:val="20"/>
    </w:rPr>
  </w:style>
  <w:style w:type="character" w:customStyle="1" w:styleId="CommentTextChar">
    <w:name w:val="Comment Text Char"/>
    <w:basedOn w:val="DefaultParagraphFont"/>
    <w:link w:val="CommentText"/>
    <w:uiPriority w:val="99"/>
    <w:semiHidden/>
    <w:rsid w:val="008D6AFD"/>
    <w:rPr>
      <w:sz w:val="20"/>
      <w:szCs w:val="20"/>
    </w:rPr>
  </w:style>
  <w:style w:type="paragraph" w:styleId="CommentSubject">
    <w:name w:val="annotation subject"/>
    <w:basedOn w:val="CommentText"/>
    <w:next w:val="CommentText"/>
    <w:link w:val="CommentSubjectChar"/>
    <w:uiPriority w:val="99"/>
    <w:semiHidden/>
    <w:unhideWhenUsed/>
    <w:rsid w:val="008D6AFD"/>
    <w:rPr>
      <w:b/>
      <w:bCs/>
    </w:rPr>
  </w:style>
  <w:style w:type="character" w:customStyle="1" w:styleId="CommentSubjectChar">
    <w:name w:val="Comment Subject Char"/>
    <w:basedOn w:val="CommentTextChar"/>
    <w:link w:val="CommentSubject"/>
    <w:uiPriority w:val="99"/>
    <w:semiHidden/>
    <w:rsid w:val="008D6AFD"/>
    <w:rPr>
      <w:b/>
      <w:bCs/>
      <w:sz w:val="20"/>
      <w:szCs w:val="20"/>
    </w:rPr>
  </w:style>
  <w:style w:type="paragraph" w:styleId="Revision">
    <w:name w:val="Revision"/>
    <w:hidden/>
    <w:uiPriority w:val="99"/>
    <w:semiHidden/>
    <w:rsid w:val="008D6AFD"/>
    <w:pPr>
      <w:spacing w:after="0" w:line="240" w:lineRule="auto"/>
    </w:pPr>
  </w:style>
  <w:style w:type="paragraph" w:styleId="BalloonText">
    <w:name w:val="Balloon Text"/>
    <w:basedOn w:val="Normal"/>
    <w:link w:val="BalloonTextChar"/>
    <w:uiPriority w:val="99"/>
    <w:semiHidden/>
    <w:unhideWhenUsed/>
    <w:rsid w:val="008D6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AFD"/>
    <w:rPr>
      <w:rFonts w:ascii="Segoe UI" w:hAnsi="Segoe UI" w:cs="Segoe UI"/>
      <w:sz w:val="18"/>
      <w:szCs w:val="18"/>
    </w:rPr>
  </w:style>
  <w:style w:type="character" w:styleId="IntenseEmphasis">
    <w:name w:val="Intense Emphasis"/>
    <w:basedOn w:val="DefaultParagraphFont"/>
    <w:uiPriority w:val="21"/>
    <w:qFormat/>
    <w:rsid w:val="00BC5AA8"/>
    <w:rPr>
      <w:i/>
      <w:iCs/>
      <w:color w:val="5B9BD5" w:themeColor="accent1"/>
    </w:rPr>
  </w:style>
  <w:style w:type="character" w:styleId="SubtleEmphasis">
    <w:name w:val="Subtle Emphasis"/>
    <w:basedOn w:val="DefaultParagraphFont"/>
    <w:uiPriority w:val="19"/>
    <w:qFormat/>
    <w:rsid w:val="00BC5AA8"/>
    <w:rPr>
      <w:i/>
      <w:iCs/>
      <w:color w:val="404040" w:themeColor="text1" w:themeTint="BF"/>
    </w:rPr>
  </w:style>
  <w:style w:type="table" w:styleId="TableGrid">
    <w:name w:val="Table Grid"/>
    <w:basedOn w:val="TableNormal"/>
    <w:uiPriority w:val="39"/>
    <w:rsid w:val="0079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7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142">
      <w:bodyDiv w:val="1"/>
      <w:marLeft w:val="0"/>
      <w:marRight w:val="0"/>
      <w:marTop w:val="0"/>
      <w:marBottom w:val="0"/>
      <w:divBdr>
        <w:top w:val="none" w:sz="0" w:space="0" w:color="auto"/>
        <w:left w:val="none" w:sz="0" w:space="0" w:color="auto"/>
        <w:bottom w:val="none" w:sz="0" w:space="0" w:color="auto"/>
        <w:right w:val="none" w:sz="0" w:space="0" w:color="auto"/>
      </w:divBdr>
    </w:div>
    <w:div w:id="101069477">
      <w:bodyDiv w:val="1"/>
      <w:marLeft w:val="0"/>
      <w:marRight w:val="0"/>
      <w:marTop w:val="0"/>
      <w:marBottom w:val="0"/>
      <w:divBdr>
        <w:top w:val="none" w:sz="0" w:space="0" w:color="auto"/>
        <w:left w:val="none" w:sz="0" w:space="0" w:color="auto"/>
        <w:bottom w:val="none" w:sz="0" w:space="0" w:color="auto"/>
        <w:right w:val="none" w:sz="0" w:space="0" w:color="auto"/>
      </w:divBdr>
    </w:div>
    <w:div w:id="270430481">
      <w:bodyDiv w:val="1"/>
      <w:marLeft w:val="0"/>
      <w:marRight w:val="0"/>
      <w:marTop w:val="0"/>
      <w:marBottom w:val="0"/>
      <w:divBdr>
        <w:top w:val="none" w:sz="0" w:space="0" w:color="auto"/>
        <w:left w:val="none" w:sz="0" w:space="0" w:color="auto"/>
        <w:bottom w:val="none" w:sz="0" w:space="0" w:color="auto"/>
        <w:right w:val="none" w:sz="0" w:space="0" w:color="auto"/>
      </w:divBdr>
    </w:div>
    <w:div w:id="465853044">
      <w:bodyDiv w:val="1"/>
      <w:marLeft w:val="0"/>
      <w:marRight w:val="0"/>
      <w:marTop w:val="0"/>
      <w:marBottom w:val="0"/>
      <w:divBdr>
        <w:top w:val="none" w:sz="0" w:space="0" w:color="auto"/>
        <w:left w:val="none" w:sz="0" w:space="0" w:color="auto"/>
        <w:bottom w:val="none" w:sz="0" w:space="0" w:color="auto"/>
        <w:right w:val="none" w:sz="0" w:space="0" w:color="auto"/>
      </w:divBdr>
    </w:div>
    <w:div w:id="562184569">
      <w:bodyDiv w:val="1"/>
      <w:marLeft w:val="0"/>
      <w:marRight w:val="0"/>
      <w:marTop w:val="0"/>
      <w:marBottom w:val="0"/>
      <w:divBdr>
        <w:top w:val="none" w:sz="0" w:space="0" w:color="auto"/>
        <w:left w:val="none" w:sz="0" w:space="0" w:color="auto"/>
        <w:bottom w:val="none" w:sz="0" w:space="0" w:color="auto"/>
        <w:right w:val="none" w:sz="0" w:space="0" w:color="auto"/>
      </w:divBdr>
    </w:div>
    <w:div w:id="719667730">
      <w:bodyDiv w:val="1"/>
      <w:marLeft w:val="0"/>
      <w:marRight w:val="0"/>
      <w:marTop w:val="0"/>
      <w:marBottom w:val="0"/>
      <w:divBdr>
        <w:top w:val="none" w:sz="0" w:space="0" w:color="auto"/>
        <w:left w:val="none" w:sz="0" w:space="0" w:color="auto"/>
        <w:bottom w:val="none" w:sz="0" w:space="0" w:color="auto"/>
        <w:right w:val="none" w:sz="0" w:space="0" w:color="auto"/>
      </w:divBdr>
    </w:div>
    <w:div w:id="1130124677">
      <w:bodyDiv w:val="1"/>
      <w:marLeft w:val="0"/>
      <w:marRight w:val="0"/>
      <w:marTop w:val="0"/>
      <w:marBottom w:val="0"/>
      <w:divBdr>
        <w:top w:val="none" w:sz="0" w:space="0" w:color="auto"/>
        <w:left w:val="none" w:sz="0" w:space="0" w:color="auto"/>
        <w:bottom w:val="none" w:sz="0" w:space="0" w:color="auto"/>
        <w:right w:val="none" w:sz="0" w:space="0" w:color="auto"/>
      </w:divBdr>
    </w:div>
    <w:div w:id="1218472485">
      <w:bodyDiv w:val="1"/>
      <w:marLeft w:val="0"/>
      <w:marRight w:val="0"/>
      <w:marTop w:val="0"/>
      <w:marBottom w:val="0"/>
      <w:divBdr>
        <w:top w:val="none" w:sz="0" w:space="0" w:color="auto"/>
        <w:left w:val="none" w:sz="0" w:space="0" w:color="auto"/>
        <w:bottom w:val="none" w:sz="0" w:space="0" w:color="auto"/>
        <w:right w:val="none" w:sz="0" w:space="0" w:color="auto"/>
      </w:divBdr>
    </w:div>
    <w:div w:id="1502619310">
      <w:bodyDiv w:val="1"/>
      <w:marLeft w:val="0"/>
      <w:marRight w:val="0"/>
      <w:marTop w:val="0"/>
      <w:marBottom w:val="0"/>
      <w:divBdr>
        <w:top w:val="none" w:sz="0" w:space="0" w:color="auto"/>
        <w:left w:val="none" w:sz="0" w:space="0" w:color="auto"/>
        <w:bottom w:val="none" w:sz="0" w:space="0" w:color="auto"/>
        <w:right w:val="none" w:sz="0" w:space="0" w:color="auto"/>
      </w:divBdr>
    </w:div>
    <w:div w:id="1735005145">
      <w:bodyDiv w:val="1"/>
      <w:marLeft w:val="0"/>
      <w:marRight w:val="0"/>
      <w:marTop w:val="0"/>
      <w:marBottom w:val="0"/>
      <w:divBdr>
        <w:top w:val="none" w:sz="0" w:space="0" w:color="auto"/>
        <w:left w:val="none" w:sz="0" w:space="0" w:color="auto"/>
        <w:bottom w:val="none" w:sz="0" w:space="0" w:color="auto"/>
        <w:right w:val="none" w:sz="0" w:space="0" w:color="auto"/>
      </w:divBdr>
    </w:div>
    <w:div w:id="1749962093">
      <w:bodyDiv w:val="1"/>
      <w:marLeft w:val="0"/>
      <w:marRight w:val="0"/>
      <w:marTop w:val="0"/>
      <w:marBottom w:val="0"/>
      <w:divBdr>
        <w:top w:val="none" w:sz="0" w:space="0" w:color="auto"/>
        <w:left w:val="none" w:sz="0" w:space="0" w:color="auto"/>
        <w:bottom w:val="none" w:sz="0" w:space="0" w:color="auto"/>
        <w:right w:val="none" w:sz="0" w:space="0" w:color="auto"/>
      </w:divBdr>
    </w:div>
    <w:div w:id="1936354558">
      <w:bodyDiv w:val="1"/>
      <w:marLeft w:val="0"/>
      <w:marRight w:val="0"/>
      <w:marTop w:val="0"/>
      <w:marBottom w:val="0"/>
      <w:divBdr>
        <w:top w:val="none" w:sz="0" w:space="0" w:color="auto"/>
        <w:left w:val="none" w:sz="0" w:space="0" w:color="auto"/>
        <w:bottom w:val="none" w:sz="0" w:space="0" w:color="auto"/>
        <w:right w:val="none" w:sz="0" w:space="0" w:color="auto"/>
      </w:divBdr>
    </w:div>
    <w:div w:id="20342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36623-32E0-4195-8D6C-D267D450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5852</Words>
  <Characters>33361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AORN</Company>
  <LinksUpToDate>false</LinksUpToDate>
  <CharactersWithSpaces>39135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Spruce</dc:creator>
  <cp:keywords/>
  <dc:description/>
  <cp:lastModifiedBy>Lisa Spruce</cp:lastModifiedBy>
  <cp:revision>4</cp:revision>
  <dcterms:created xsi:type="dcterms:W3CDTF">2023-12-27T15:59:00Z</dcterms:created>
  <dcterms:modified xsi:type="dcterms:W3CDTF">2024-01-16T15:50:00Z</dcterms:modified>
</cp:coreProperties>
</file>