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DF5DF0" w14:textId="57276620" w:rsidR="000E09A5" w:rsidRDefault="00641E61" w:rsidP="00641E61">
      <w:pPr>
        <w:jc w:val="center"/>
      </w:pPr>
      <w:r>
        <w:rPr>
          <w:noProof/>
        </w:rPr>
        <w:drawing>
          <wp:inline distT="0" distB="0" distL="0" distR="0" wp14:anchorId="1D85BA36" wp14:editId="2E456244">
            <wp:extent cx="4671825" cy="735713"/>
            <wp:effectExtent l="0" t="0" r="0" b="7620"/>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pic:nvPicPr>
                  <pic:blipFill>
                    <a:blip r:embed="rId5"/>
                    <a:stretch>
                      <a:fillRect/>
                    </a:stretch>
                  </pic:blipFill>
                  <pic:spPr>
                    <a:xfrm>
                      <a:off x="0" y="0"/>
                      <a:ext cx="4729787" cy="744841"/>
                    </a:xfrm>
                    <a:prstGeom prst="rect">
                      <a:avLst/>
                    </a:prstGeom>
                  </pic:spPr>
                </pic:pic>
              </a:graphicData>
            </a:graphic>
          </wp:inline>
        </w:drawing>
      </w:r>
    </w:p>
    <w:p w14:paraId="3902CF86" w14:textId="77777777" w:rsidR="00641E61" w:rsidRPr="00FC3914" w:rsidRDefault="00641E61" w:rsidP="00641E61">
      <w:pPr>
        <w:tabs>
          <w:tab w:val="left" w:pos="720"/>
        </w:tabs>
        <w:jc w:val="center"/>
        <w:rPr>
          <w:color w:val="000000" w:themeColor="text1"/>
          <w:sz w:val="24"/>
          <w:szCs w:val="24"/>
        </w:rPr>
      </w:pPr>
      <w:r w:rsidRPr="00FC3914">
        <w:rPr>
          <w:rFonts w:ascii="Calibri" w:hAnsi="Calibri" w:cs="Calibri"/>
          <w:b/>
          <w:bCs/>
          <w:color w:val="000000" w:themeColor="text1"/>
          <w:sz w:val="36"/>
          <w:szCs w:val="36"/>
        </w:rPr>
        <w:t>Candidates’ responses to the Q&amp;A are presented in their entirety without changes, edits, or corrections.</w:t>
      </w:r>
    </w:p>
    <w:p w14:paraId="3BE02A83" w14:textId="77777777" w:rsidR="00641E61" w:rsidRPr="00FC3914" w:rsidRDefault="00641E61" w:rsidP="00641E61">
      <w:pPr>
        <w:tabs>
          <w:tab w:val="left" w:pos="720"/>
        </w:tabs>
        <w:rPr>
          <w:rFonts w:asciiTheme="minorHAnsi" w:hAnsiTheme="minorHAnsi" w:cstheme="minorHAnsi"/>
          <w:color w:val="000000" w:themeColor="text1"/>
          <w:sz w:val="36"/>
          <w:szCs w:val="36"/>
        </w:rPr>
      </w:pPr>
    </w:p>
    <w:p w14:paraId="21CBAD79" w14:textId="77777777" w:rsidR="00641E61" w:rsidRPr="00FC3914" w:rsidRDefault="00641E61" w:rsidP="00641E61">
      <w:pPr>
        <w:tabs>
          <w:tab w:val="left" w:pos="720"/>
        </w:tabs>
        <w:jc w:val="center"/>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NOMINATING COMMITTEE</w:t>
      </w:r>
    </w:p>
    <w:p w14:paraId="1DCAB22E" w14:textId="77777777" w:rsidR="00641E61" w:rsidRPr="00FC3914" w:rsidRDefault="00641E61" w:rsidP="00641E61">
      <w:pPr>
        <w:tabs>
          <w:tab w:val="left" w:pos="720"/>
        </w:tabs>
        <w:rPr>
          <w:rFonts w:asciiTheme="minorHAnsi" w:hAnsiTheme="minorHAnsi" w:cstheme="minorHAnsi"/>
          <w:color w:val="000000" w:themeColor="text1"/>
          <w:sz w:val="36"/>
          <w:szCs w:val="36"/>
        </w:rPr>
      </w:pPr>
    </w:p>
    <w:p w14:paraId="3651238F" w14:textId="598BB154" w:rsidR="00641E61" w:rsidRDefault="00641E61" w:rsidP="00641E61">
      <w:pPr>
        <w:tabs>
          <w:tab w:val="left" w:pos="720"/>
        </w:tabs>
        <w:rPr>
          <w:rFonts w:asciiTheme="minorHAnsi" w:hAnsiTheme="minorHAnsi" w:cstheme="minorHAnsi"/>
          <w:color w:val="000000" w:themeColor="text1"/>
          <w:sz w:val="36"/>
          <w:szCs w:val="36"/>
        </w:rPr>
      </w:pPr>
      <w:r w:rsidRPr="00641E61">
        <w:rPr>
          <w:rFonts w:asciiTheme="minorHAnsi" w:hAnsiTheme="minorHAnsi" w:cstheme="minorHAnsi"/>
          <w:color w:val="000000" w:themeColor="text1"/>
          <w:sz w:val="36"/>
          <w:szCs w:val="36"/>
        </w:rPr>
        <w:t>Erica Basora, MSN, RN, NPD-BC, CNOR</w:t>
      </w:r>
    </w:p>
    <w:p w14:paraId="27AF4A67" w14:textId="77777777" w:rsidR="00641E61" w:rsidRPr="00FC3914" w:rsidRDefault="00641E61" w:rsidP="00641E61">
      <w:pPr>
        <w:tabs>
          <w:tab w:val="left" w:pos="720"/>
        </w:tabs>
        <w:rPr>
          <w:rFonts w:asciiTheme="minorHAnsi" w:hAnsiTheme="minorHAnsi" w:cstheme="minorHAnsi"/>
          <w:color w:val="000000" w:themeColor="text1"/>
          <w:sz w:val="36"/>
          <w:szCs w:val="36"/>
        </w:rPr>
      </w:pPr>
    </w:p>
    <w:p w14:paraId="61CE05E8" w14:textId="77777777" w:rsidR="00641E61" w:rsidRPr="0021633B" w:rsidRDefault="00641E61" w:rsidP="00641E61">
      <w:pPr>
        <w:pStyle w:val="ListParagraph"/>
        <w:numPr>
          <w:ilvl w:val="0"/>
          <w:numId w:val="1"/>
        </w:numPr>
        <w:tabs>
          <w:tab w:val="left" w:pos="720"/>
        </w:tabs>
        <w:autoSpaceDN w:val="0"/>
        <w:rPr>
          <w:rFonts w:asciiTheme="minorHAnsi" w:eastAsia="Times New Roman" w:hAnsiTheme="minorHAnsi" w:cstheme="minorHAnsi"/>
          <w:b/>
          <w:bCs/>
          <w:color w:val="000000" w:themeColor="text1"/>
          <w:sz w:val="36"/>
          <w:szCs w:val="36"/>
        </w:rPr>
      </w:pPr>
      <w:r w:rsidRPr="0021633B">
        <w:rPr>
          <w:rFonts w:asciiTheme="minorHAnsi" w:eastAsia="Times New Roman" w:hAnsiTheme="minorHAnsi" w:cstheme="minorHAnsi"/>
          <w:b/>
          <w:bCs/>
          <w:color w:val="000000" w:themeColor="text1"/>
          <w:sz w:val="36"/>
          <w:szCs w:val="36"/>
        </w:rPr>
        <w:t>What AORN value is the most meaningful to you, and how do your values align with the mission, vision, and values of AORN? </w:t>
      </w:r>
    </w:p>
    <w:p w14:paraId="37C570C5" w14:textId="77777777" w:rsidR="00641E61" w:rsidRDefault="00641E61" w:rsidP="00641E61">
      <w:pPr>
        <w:tabs>
          <w:tab w:val="left" w:pos="720"/>
        </w:tabs>
        <w:autoSpaceDN w:val="0"/>
        <w:rPr>
          <w:rFonts w:asciiTheme="minorHAnsi" w:eastAsia="Times New Roman" w:hAnsiTheme="minorHAnsi" w:cstheme="minorHAnsi"/>
          <w:b/>
          <w:bCs/>
          <w:color w:val="000000" w:themeColor="text1"/>
          <w:sz w:val="36"/>
          <w:szCs w:val="36"/>
        </w:rPr>
      </w:pPr>
    </w:p>
    <w:p w14:paraId="0B627BA1" w14:textId="77777777" w:rsidR="00641E61" w:rsidRPr="00641E61" w:rsidRDefault="00641E61" w:rsidP="00641E61">
      <w:pPr>
        <w:ind w:left="720"/>
        <w:rPr>
          <w:rFonts w:asciiTheme="minorHAnsi" w:eastAsia="Times New Roman" w:hAnsiTheme="minorHAnsi" w:cstheme="minorHAnsi"/>
          <w:color w:val="222222"/>
          <w:sz w:val="36"/>
          <w:szCs w:val="36"/>
        </w:rPr>
      </w:pPr>
      <w:r w:rsidRPr="00641E61">
        <w:rPr>
          <w:rFonts w:asciiTheme="minorHAnsi" w:eastAsia="Times New Roman" w:hAnsiTheme="minorHAnsi" w:cstheme="minorHAnsi"/>
          <w:color w:val="222222"/>
          <w:sz w:val="36"/>
          <w:szCs w:val="36"/>
        </w:rPr>
        <w:t>The AORN value most meaningful to me that encompasses all the values is communication. Clear and effective communication is the foundation of any strong relationship—whether among team members, patients, or stakeholders. Open, honest, and transparent communication fosters respect, collaboration, and trust, ensuring all voices are heard and valued. It also enables the fulfillment of Diversity, Equity, and Inclusiveness, supports sustainable innovation, and ensures quality and excellence.</w:t>
      </w:r>
    </w:p>
    <w:p w14:paraId="31470B52" w14:textId="77777777" w:rsidR="00641E61" w:rsidRDefault="00641E61" w:rsidP="00641E61">
      <w:pPr>
        <w:ind w:left="720"/>
        <w:rPr>
          <w:rFonts w:asciiTheme="minorHAnsi" w:eastAsia="Times New Roman" w:hAnsiTheme="minorHAnsi" w:cstheme="minorHAnsi"/>
          <w:color w:val="222222"/>
          <w:sz w:val="36"/>
          <w:szCs w:val="36"/>
        </w:rPr>
      </w:pPr>
    </w:p>
    <w:p w14:paraId="5C2D9638" w14:textId="53F32108" w:rsidR="00641E61" w:rsidRPr="00641E61" w:rsidRDefault="00641E61" w:rsidP="00641E61">
      <w:pPr>
        <w:ind w:left="720"/>
        <w:rPr>
          <w:rFonts w:asciiTheme="minorHAnsi" w:eastAsia="Times New Roman" w:hAnsiTheme="minorHAnsi" w:cstheme="minorHAnsi"/>
          <w:color w:val="222222"/>
          <w:sz w:val="36"/>
          <w:szCs w:val="36"/>
        </w:rPr>
      </w:pPr>
      <w:r w:rsidRPr="00641E61">
        <w:rPr>
          <w:rFonts w:asciiTheme="minorHAnsi" w:eastAsia="Times New Roman" w:hAnsiTheme="minorHAnsi" w:cstheme="minorHAnsi"/>
          <w:color w:val="222222"/>
          <w:sz w:val="36"/>
          <w:szCs w:val="36"/>
        </w:rPr>
        <w:t xml:space="preserve">I value innovation, especially in advancing healthcare practices. My work with artificial intelligence (AI) highlights my commitment to forward-thinking, such as using AI to </w:t>
      </w:r>
      <w:r w:rsidRPr="00641E61">
        <w:rPr>
          <w:rFonts w:asciiTheme="minorHAnsi" w:eastAsia="Times New Roman" w:hAnsiTheme="minorHAnsi" w:cstheme="minorHAnsi"/>
          <w:color w:val="222222"/>
          <w:sz w:val="36"/>
          <w:szCs w:val="36"/>
        </w:rPr>
        <w:lastRenderedPageBreak/>
        <w:t>enhance organizational communication and efficiency. This aligns with AORN</w:t>
      </w:r>
      <w:r w:rsidRPr="00641E61">
        <w:rPr>
          <w:rFonts w:asciiTheme="minorHAnsi" w:eastAsia="Times New Roman" w:hAnsiTheme="minorHAnsi" w:cstheme="minorHAnsi"/>
          <w:color w:val="222222"/>
          <w:sz w:val="36"/>
          <w:szCs w:val="36"/>
          <w:rtl/>
        </w:rPr>
        <w:t>’</w:t>
      </w:r>
      <w:r w:rsidRPr="00641E61">
        <w:rPr>
          <w:rFonts w:asciiTheme="minorHAnsi" w:eastAsia="Times New Roman" w:hAnsiTheme="minorHAnsi" w:cstheme="minorHAnsi"/>
          <w:color w:val="222222"/>
          <w:sz w:val="36"/>
          <w:szCs w:val="36"/>
        </w:rPr>
        <w:t>s emphasis on actions for growth.</w:t>
      </w:r>
    </w:p>
    <w:p w14:paraId="0514E68C" w14:textId="77777777" w:rsidR="00641E61" w:rsidRDefault="00641E61" w:rsidP="00641E61">
      <w:pPr>
        <w:ind w:left="720"/>
        <w:rPr>
          <w:rFonts w:asciiTheme="minorHAnsi" w:eastAsia="Times New Roman" w:hAnsiTheme="minorHAnsi" w:cstheme="minorHAnsi"/>
          <w:color w:val="222222"/>
          <w:sz w:val="36"/>
          <w:szCs w:val="36"/>
        </w:rPr>
      </w:pPr>
    </w:p>
    <w:p w14:paraId="5BE8CE2A" w14:textId="76F3CF2F" w:rsidR="00641E61" w:rsidRPr="00641E61" w:rsidRDefault="00641E61" w:rsidP="00641E61">
      <w:pPr>
        <w:ind w:left="720"/>
        <w:rPr>
          <w:rFonts w:asciiTheme="minorHAnsi" w:eastAsia="Times New Roman" w:hAnsiTheme="minorHAnsi" w:cstheme="minorHAnsi"/>
          <w:color w:val="222222"/>
          <w:sz w:val="36"/>
          <w:szCs w:val="36"/>
        </w:rPr>
      </w:pPr>
      <w:r w:rsidRPr="00641E61">
        <w:rPr>
          <w:rFonts w:asciiTheme="minorHAnsi" w:eastAsia="Times New Roman" w:hAnsiTheme="minorHAnsi" w:cstheme="minorHAnsi"/>
          <w:color w:val="222222"/>
          <w:sz w:val="36"/>
          <w:szCs w:val="36"/>
        </w:rPr>
        <w:t>As a Quality and Education Clinical Specialist, I prioritize evidence-based practice, incorporating AORN</w:t>
      </w:r>
      <w:r w:rsidRPr="00641E61">
        <w:rPr>
          <w:rFonts w:asciiTheme="minorHAnsi" w:eastAsia="Times New Roman" w:hAnsiTheme="minorHAnsi" w:cstheme="minorHAnsi"/>
          <w:color w:val="222222"/>
          <w:sz w:val="36"/>
          <w:szCs w:val="36"/>
          <w:rtl/>
        </w:rPr>
        <w:t>’</w:t>
      </w:r>
      <w:r w:rsidRPr="00641E61">
        <w:rPr>
          <w:rFonts w:asciiTheme="minorHAnsi" w:eastAsia="Times New Roman" w:hAnsiTheme="minorHAnsi" w:cstheme="minorHAnsi"/>
          <w:color w:val="222222"/>
          <w:sz w:val="36"/>
          <w:szCs w:val="36"/>
        </w:rPr>
        <w:t>s guidelines into policy development to ensure accountability and safety. By fostering open communication, innovation, and excellence, I strive to advance AORN</w:t>
      </w:r>
      <w:r w:rsidRPr="00641E61">
        <w:rPr>
          <w:rFonts w:asciiTheme="minorHAnsi" w:eastAsia="Times New Roman" w:hAnsiTheme="minorHAnsi" w:cstheme="minorHAnsi"/>
          <w:color w:val="222222"/>
          <w:sz w:val="36"/>
          <w:szCs w:val="36"/>
          <w:rtl/>
        </w:rPr>
        <w:t>’</w:t>
      </w:r>
      <w:r w:rsidRPr="00641E61">
        <w:rPr>
          <w:rFonts w:asciiTheme="minorHAnsi" w:eastAsia="Times New Roman" w:hAnsiTheme="minorHAnsi" w:cstheme="minorHAnsi"/>
          <w:color w:val="222222"/>
          <w:sz w:val="36"/>
          <w:szCs w:val="36"/>
        </w:rPr>
        <w:t>s mission and vision to achieve optimal outcomes for every patient, every</w:t>
      </w:r>
    </w:p>
    <w:p w14:paraId="6010C8CE" w14:textId="77777777" w:rsidR="00641E61" w:rsidRPr="00641E61" w:rsidRDefault="00641E61" w:rsidP="00641E61">
      <w:pPr>
        <w:ind w:left="720"/>
        <w:rPr>
          <w:rFonts w:asciiTheme="minorHAnsi" w:eastAsia="Times New Roman" w:hAnsiTheme="minorHAnsi" w:cstheme="minorHAnsi"/>
          <w:color w:val="222222"/>
          <w:sz w:val="36"/>
          <w:szCs w:val="36"/>
        </w:rPr>
      </w:pPr>
    </w:p>
    <w:p w14:paraId="7EF483AA" w14:textId="77777777" w:rsidR="00641E61" w:rsidRPr="0021633B" w:rsidRDefault="00641E61" w:rsidP="00641E61">
      <w:pPr>
        <w:pStyle w:val="ListParagraph"/>
        <w:numPr>
          <w:ilvl w:val="0"/>
          <w:numId w:val="1"/>
        </w:numPr>
        <w:tabs>
          <w:tab w:val="left" w:pos="720"/>
        </w:tabs>
        <w:autoSpaceDN w:val="0"/>
        <w:rPr>
          <w:rFonts w:asciiTheme="minorHAnsi" w:eastAsia="Times New Roman" w:hAnsiTheme="minorHAnsi" w:cstheme="minorHAnsi"/>
          <w:b/>
          <w:bCs/>
          <w:color w:val="000000" w:themeColor="text1"/>
          <w:sz w:val="36"/>
          <w:szCs w:val="36"/>
        </w:rPr>
      </w:pPr>
      <w:r w:rsidRPr="0021633B">
        <w:rPr>
          <w:rFonts w:asciiTheme="minorHAnsi" w:eastAsia="Times New Roman" w:hAnsiTheme="minorHAnsi" w:cstheme="minorHAnsi"/>
          <w:b/>
          <w:bCs/>
          <w:color w:val="000000" w:themeColor="text1"/>
          <w:sz w:val="36"/>
          <w:szCs w:val="36"/>
        </w:rPr>
        <w:t>What motivates you to continue advancing your engagement in perioperative nursing, and how do you use this passion to inspire others in the profession? </w:t>
      </w:r>
    </w:p>
    <w:p w14:paraId="056C0221" w14:textId="77777777" w:rsidR="00641E61" w:rsidRDefault="00641E61" w:rsidP="00641E61">
      <w:pPr>
        <w:ind w:left="720"/>
        <w:rPr>
          <w:rFonts w:asciiTheme="minorHAnsi" w:eastAsia="Times New Roman" w:hAnsiTheme="minorHAnsi" w:cstheme="minorHAnsi"/>
          <w:b/>
          <w:bCs/>
          <w:color w:val="000000" w:themeColor="text1"/>
          <w:sz w:val="36"/>
          <w:szCs w:val="36"/>
        </w:rPr>
      </w:pPr>
    </w:p>
    <w:p w14:paraId="78F1B8FA" w14:textId="367DBBDD" w:rsidR="00641E61" w:rsidRPr="00641E61" w:rsidRDefault="00641E61" w:rsidP="00641E61">
      <w:pPr>
        <w:ind w:left="720"/>
        <w:rPr>
          <w:rFonts w:asciiTheme="minorHAnsi" w:eastAsia="Times New Roman" w:hAnsiTheme="minorHAnsi" w:cstheme="minorHAnsi"/>
          <w:color w:val="222222"/>
          <w:sz w:val="36"/>
          <w:szCs w:val="36"/>
        </w:rPr>
      </w:pPr>
      <w:r w:rsidRPr="00641E61">
        <w:rPr>
          <w:rFonts w:asciiTheme="minorHAnsi" w:eastAsia="Times New Roman" w:hAnsiTheme="minorHAnsi" w:cstheme="minorHAnsi"/>
          <w:color w:val="222222"/>
          <w:sz w:val="36"/>
          <w:szCs w:val="36"/>
        </w:rPr>
        <w:t>What motivates me to advance in perioperative nursing is the belief that meaningful change requires active participation. To make an impact, I engage in the community driving advancements, inspiring others by modeling advocacy and emphasizing the importance of voting, joining task forces, and contributing to guideline development.</w:t>
      </w:r>
    </w:p>
    <w:p w14:paraId="4E3D5131" w14:textId="77777777" w:rsidR="00641E61" w:rsidRDefault="00641E61" w:rsidP="00641E61">
      <w:pPr>
        <w:ind w:left="720"/>
        <w:rPr>
          <w:rFonts w:asciiTheme="minorHAnsi" w:eastAsia="Times New Roman" w:hAnsiTheme="minorHAnsi" w:cstheme="minorHAnsi"/>
          <w:color w:val="222222"/>
          <w:sz w:val="36"/>
          <w:szCs w:val="36"/>
        </w:rPr>
      </w:pPr>
    </w:p>
    <w:p w14:paraId="6C524B20" w14:textId="6F91FA54" w:rsidR="00641E61" w:rsidRPr="00641E61" w:rsidRDefault="00641E61" w:rsidP="00641E61">
      <w:pPr>
        <w:ind w:left="720"/>
        <w:rPr>
          <w:rFonts w:asciiTheme="minorHAnsi" w:eastAsia="Times New Roman" w:hAnsiTheme="minorHAnsi" w:cstheme="minorHAnsi"/>
          <w:color w:val="222222"/>
          <w:sz w:val="36"/>
          <w:szCs w:val="36"/>
        </w:rPr>
      </w:pPr>
      <w:r w:rsidRPr="00641E61">
        <w:rPr>
          <w:rFonts w:asciiTheme="minorHAnsi" w:eastAsia="Times New Roman" w:hAnsiTheme="minorHAnsi" w:cstheme="minorHAnsi"/>
          <w:color w:val="222222"/>
          <w:sz w:val="36"/>
          <w:szCs w:val="36"/>
        </w:rPr>
        <w:t>Attending Expo reinforced the value of sharing knowledge and resources to improve patient care and foster growth. With AORN</w:t>
      </w:r>
      <w:r w:rsidRPr="00641E61">
        <w:rPr>
          <w:rFonts w:asciiTheme="minorHAnsi" w:eastAsia="Times New Roman" w:hAnsiTheme="minorHAnsi" w:cstheme="minorHAnsi"/>
          <w:color w:val="222222"/>
          <w:sz w:val="36"/>
          <w:szCs w:val="36"/>
          <w:rtl/>
        </w:rPr>
        <w:t>’</w:t>
      </w:r>
      <w:r w:rsidRPr="00641E61">
        <w:rPr>
          <w:rFonts w:asciiTheme="minorHAnsi" w:eastAsia="Times New Roman" w:hAnsiTheme="minorHAnsi" w:cstheme="minorHAnsi"/>
          <w:color w:val="222222"/>
          <w:sz w:val="36"/>
          <w:szCs w:val="36"/>
        </w:rPr>
        <w:t xml:space="preserve">s tools and support, </w:t>
      </w:r>
      <w:proofErr w:type="gramStart"/>
      <w:r w:rsidRPr="00641E61">
        <w:rPr>
          <w:rFonts w:asciiTheme="minorHAnsi" w:eastAsia="Times New Roman" w:hAnsiTheme="minorHAnsi" w:cstheme="minorHAnsi"/>
          <w:color w:val="222222"/>
          <w:sz w:val="36"/>
          <w:szCs w:val="36"/>
        </w:rPr>
        <w:t>I</w:t>
      </w:r>
      <w:r w:rsidRPr="00641E61">
        <w:rPr>
          <w:rFonts w:asciiTheme="minorHAnsi" w:eastAsia="Times New Roman" w:hAnsiTheme="minorHAnsi" w:cstheme="minorHAnsi"/>
          <w:color w:val="222222"/>
          <w:sz w:val="36"/>
          <w:szCs w:val="36"/>
          <w:rtl/>
        </w:rPr>
        <w:t>’</w:t>
      </w:r>
      <w:r w:rsidRPr="00641E61">
        <w:rPr>
          <w:rFonts w:asciiTheme="minorHAnsi" w:eastAsia="Times New Roman" w:hAnsiTheme="minorHAnsi" w:cstheme="minorHAnsi"/>
          <w:color w:val="222222"/>
          <w:sz w:val="36"/>
          <w:szCs w:val="36"/>
        </w:rPr>
        <w:t>ve</w:t>
      </w:r>
      <w:proofErr w:type="gramEnd"/>
      <w:r w:rsidRPr="00641E61">
        <w:rPr>
          <w:rFonts w:asciiTheme="minorHAnsi" w:eastAsia="Times New Roman" w:hAnsiTheme="minorHAnsi" w:cstheme="minorHAnsi"/>
          <w:color w:val="222222"/>
          <w:sz w:val="36"/>
          <w:szCs w:val="36"/>
        </w:rPr>
        <w:t xml:space="preserve"> implemented positive changes in my operating room and encouraged others to do the same. Through my presentation, This is OuR Stories: The Power of Advocacy in Perioperative Care, I aim to empower colleagues to advocate for their passions, creating lasting change within their facilities and the profession. By sharing experiences and supporting advocacy, I hope to inspire others to engage in shaping the future of perioperative nursing, ensuring it continues to grow and thrive for generations to come.</w:t>
      </w:r>
    </w:p>
    <w:p w14:paraId="0B4A758C" w14:textId="77777777" w:rsidR="00641E61" w:rsidRPr="00641E61" w:rsidRDefault="00641E61" w:rsidP="00641E61">
      <w:pPr>
        <w:ind w:left="720"/>
        <w:rPr>
          <w:rFonts w:asciiTheme="minorHAnsi" w:eastAsia="Times New Roman" w:hAnsiTheme="minorHAnsi" w:cstheme="minorHAnsi"/>
          <w:color w:val="222222"/>
          <w:sz w:val="36"/>
          <w:szCs w:val="36"/>
        </w:rPr>
      </w:pPr>
    </w:p>
    <w:p w14:paraId="428C2226" w14:textId="77777777" w:rsidR="00641E61" w:rsidRPr="0021633B" w:rsidRDefault="00641E61" w:rsidP="00641E61">
      <w:pPr>
        <w:pStyle w:val="ListParagraph"/>
        <w:numPr>
          <w:ilvl w:val="0"/>
          <w:numId w:val="1"/>
        </w:numPr>
        <w:tabs>
          <w:tab w:val="left" w:pos="720"/>
        </w:tabs>
        <w:autoSpaceDN w:val="0"/>
        <w:rPr>
          <w:rFonts w:asciiTheme="minorHAnsi" w:eastAsia="Times New Roman" w:hAnsiTheme="minorHAnsi" w:cstheme="minorHAnsi"/>
          <w:b/>
          <w:bCs/>
          <w:color w:val="000000" w:themeColor="text1"/>
          <w:sz w:val="36"/>
          <w:szCs w:val="36"/>
        </w:rPr>
      </w:pPr>
      <w:r w:rsidRPr="0021633B">
        <w:rPr>
          <w:rFonts w:asciiTheme="minorHAnsi" w:eastAsia="Times New Roman" w:hAnsiTheme="minorHAnsi" w:cstheme="minorHAnsi"/>
          <w:b/>
          <w:bCs/>
          <w:color w:val="000000" w:themeColor="text1"/>
          <w:sz w:val="36"/>
          <w:szCs w:val="36"/>
        </w:rPr>
        <w:t>What ideas do you have on how the NC can increase member participation in the nomination and voting process?</w:t>
      </w:r>
    </w:p>
    <w:p w14:paraId="1506DEAE" w14:textId="77777777" w:rsidR="00641E61" w:rsidRPr="00BB3E74" w:rsidRDefault="00641E61" w:rsidP="00641E61">
      <w:pPr>
        <w:shd w:val="clear" w:color="auto" w:fill="FFFFFF"/>
        <w:tabs>
          <w:tab w:val="left" w:pos="720"/>
        </w:tabs>
        <w:rPr>
          <w:rFonts w:asciiTheme="minorHAnsi" w:eastAsia="Times New Roman" w:hAnsiTheme="minorHAnsi" w:cstheme="minorHAnsi"/>
          <w:color w:val="222222"/>
          <w:sz w:val="36"/>
          <w:szCs w:val="36"/>
        </w:rPr>
      </w:pPr>
    </w:p>
    <w:p w14:paraId="20FD5849" w14:textId="77777777" w:rsidR="00641E61" w:rsidRPr="00641E61" w:rsidRDefault="00641E61" w:rsidP="00641E61">
      <w:pPr>
        <w:ind w:left="720"/>
        <w:rPr>
          <w:rFonts w:asciiTheme="minorHAnsi" w:eastAsia="Times New Roman" w:hAnsiTheme="minorHAnsi" w:cstheme="minorHAnsi"/>
          <w:color w:val="222222"/>
          <w:sz w:val="36"/>
          <w:szCs w:val="36"/>
        </w:rPr>
      </w:pPr>
      <w:r w:rsidRPr="00641E61">
        <w:rPr>
          <w:rFonts w:asciiTheme="minorHAnsi" w:eastAsia="Times New Roman" w:hAnsiTheme="minorHAnsi" w:cstheme="minorHAnsi"/>
          <w:color w:val="222222"/>
          <w:sz w:val="36"/>
          <w:szCs w:val="36"/>
        </w:rPr>
        <w:t>To increase member participation in the nomination and voting process, I propose a "Your Vote, Your Voice" campaign designed to engage and motivate members. This initiative could include providing exclusive T-shirts to members who vote, creating a visible reminder and encouraging others to participate. Nominating Committee members and Board members could visit chapters ahead of voting to highlight its importance, fostering a sense of connection and community involvement.</w:t>
      </w:r>
    </w:p>
    <w:p w14:paraId="11489B8C" w14:textId="77777777" w:rsidR="00641E61" w:rsidRDefault="00641E61" w:rsidP="00641E61">
      <w:pPr>
        <w:ind w:left="720"/>
        <w:rPr>
          <w:rFonts w:asciiTheme="minorHAnsi" w:eastAsia="Times New Roman" w:hAnsiTheme="minorHAnsi" w:cstheme="minorHAnsi"/>
          <w:color w:val="222222"/>
          <w:sz w:val="36"/>
          <w:szCs w:val="36"/>
        </w:rPr>
      </w:pPr>
    </w:p>
    <w:p w14:paraId="3230B579" w14:textId="21609533" w:rsidR="00641E61" w:rsidRPr="00641E61" w:rsidRDefault="00641E61" w:rsidP="00641E61">
      <w:pPr>
        <w:ind w:left="720"/>
        <w:rPr>
          <w:rFonts w:asciiTheme="minorHAnsi" w:eastAsia="Times New Roman" w:hAnsiTheme="minorHAnsi" w:cstheme="minorHAnsi"/>
          <w:color w:val="222222"/>
          <w:sz w:val="36"/>
          <w:szCs w:val="36"/>
        </w:rPr>
      </w:pPr>
      <w:r w:rsidRPr="00641E61">
        <w:rPr>
          <w:rFonts w:asciiTheme="minorHAnsi" w:eastAsia="Times New Roman" w:hAnsiTheme="minorHAnsi" w:cstheme="minorHAnsi"/>
          <w:color w:val="222222"/>
          <w:sz w:val="36"/>
          <w:szCs w:val="36"/>
        </w:rPr>
        <w:t>The campaign could also include a social media toolkit for candidates, ensuring they have access to official, AORN-approved materials to promote their candidacy confidently. This approach not only supports candidates in their efforts but also maintains consistency and professionalism across all campaign messaging. By combining tangible incentives, personal outreach, and digital resources, the "Your Vote, Your Voice" campaign can create excitement, boost awareness, and drive higher participation in the nomination and voting process, strengthening engagement and advocacy within the organization.</w:t>
      </w:r>
    </w:p>
    <w:p w14:paraId="6F503497" w14:textId="77777777" w:rsidR="00641E61" w:rsidRDefault="00641E61" w:rsidP="00641E61">
      <w:pPr>
        <w:ind w:left="720"/>
      </w:pPr>
    </w:p>
    <w:p w14:paraId="07C403C2" w14:textId="77777777" w:rsidR="00641E61" w:rsidRDefault="00641E61"/>
    <w:sectPr w:rsidR="00641E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721842"/>
    <w:multiLevelType w:val="hybridMultilevel"/>
    <w:tmpl w:val="732CDBDE"/>
    <w:lvl w:ilvl="0" w:tplc="FFFFFFFF">
      <w:start w:val="1"/>
      <w:numFmt w:val="decimal"/>
      <w:lvlText w:val="%1."/>
      <w:lvlJc w:val="left"/>
      <w:pPr>
        <w:ind w:left="720" w:hanging="360"/>
      </w:pPr>
      <w:rPr>
        <w:rFonts w:asciiTheme="minorHAnsi" w:eastAsiaTheme="minorHAnsi" w:hAnsiTheme="minorHAnsi" w:cstheme="minorHAnsi"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596589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E61"/>
    <w:rsid w:val="000E09A5"/>
    <w:rsid w:val="002369BE"/>
    <w:rsid w:val="00641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6080F"/>
  <w15:chartTrackingRefBased/>
  <w15:docId w15:val="{B1AE3465-0F32-496E-8864-61740D36A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1E6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41E6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41E61"/>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41E61"/>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41E61"/>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641E6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41E6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41E6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41E6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1E6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41E6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41E61"/>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41E61"/>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641E61"/>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641E6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41E6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41E6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41E6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41E6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1E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1E6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1E6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41E6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41E61"/>
    <w:rPr>
      <w:i/>
      <w:iCs/>
      <w:color w:val="404040" w:themeColor="text1" w:themeTint="BF"/>
    </w:rPr>
  </w:style>
  <w:style w:type="paragraph" w:styleId="ListParagraph">
    <w:name w:val="List Paragraph"/>
    <w:basedOn w:val="Normal"/>
    <w:uiPriority w:val="34"/>
    <w:qFormat/>
    <w:rsid w:val="00641E61"/>
    <w:pPr>
      <w:ind w:left="720"/>
      <w:contextualSpacing/>
    </w:pPr>
  </w:style>
  <w:style w:type="character" w:styleId="IntenseEmphasis">
    <w:name w:val="Intense Emphasis"/>
    <w:basedOn w:val="DefaultParagraphFont"/>
    <w:uiPriority w:val="21"/>
    <w:qFormat/>
    <w:rsid w:val="00641E61"/>
    <w:rPr>
      <w:i/>
      <w:iCs/>
      <w:color w:val="2F5496" w:themeColor="accent1" w:themeShade="BF"/>
    </w:rPr>
  </w:style>
  <w:style w:type="paragraph" w:styleId="IntenseQuote">
    <w:name w:val="Intense Quote"/>
    <w:basedOn w:val="Normal"/>
    <w:next w:val="Normal"/>
    <w:link w:val="IntenseQuoteChar"/>
    <w:uiPriority w:val="30"/>
    <w:qFormat/>
    <w:rsid w:val="00641E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41E61"/>
    <w:rPr>
      <w:i/>
      <w:iCs/>
      <w:color w:val="2F5496" w:themeColor="accent1" w:themeShade="BF"/>
    </w:rPr>
  </w:style>
  <w:style w:type="character" w:styleId="IntenseReference">
    <w:name w:val="Intense Reference"/>
    <w:basedOn w:val="DefaultParagraphFont"/>
    <w:uiPriority w:val="32"/>
    <w:qFormat/>
    <w:rsid w:val="00641E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9367109">
      <w:bodyDiv w:val="1"/>
      <w:marLeft w:val="0"/>
      <w:marRight w:val="0"/>
      <w:marTop w:val="0"/>
      <w:marBottom w:val="0"/>
      <w:divBdr>
        <w:top w:val="none" w:sz="0" w:space="0" w:color="auto"/>
        <w:left w:val="none" w:sz="0" w:space="0" w:color="auto"/>
        <w:bottom w:val="none" w:sz="0" w:space="0" w:color="auto"/>
        <w:right w:val="none" w:sz="0" w:space="0" w:color="auto"/>
      </w:divBdr>
    </w:div>
    <w:div w:id="710762361">
      <w:bodyDiv w:val="1"/>
      <w:marLeft w:val="0"/>
      <w:marRight w:val="0"/>
      <w:marTop w:val="0"/>
      <w:marBottom w:val="0"/>
      <w:divBdr>
        <w:top w:val="none" w:sz="0" w:space="0" w:color="auto"/>
        <w:left w:val="none" w:sz="0" w:space="0" w:color="auto"/>
        <w:bottom w:val="none" w:sz="0" w:space="0" w:color="auto"/>
        <w:right w:val="none" w:sz="0" w:space="0" w:color="auto"/>
      </w:divBdr>
    </w:div>
    <w:div w:id="721296363">
      <w:bodyDiv w:val="1"/>
      <w:marLeft w:val="0"/>
      <w:marRight w:val="0"/>
      <w:marTop w:val="0"/>
      <w:marBottom w:val="0"/>
      <w:divBdr>
        <w:top w:val="none" w:sz="0" w:space="0" w:color="auto"/>
        <w:left w:val="none" w:sz="0" w:space="0" w:color="auto"/>
        <w:bottom w:val="none" w:sz="0" w:space="0" w:color="auto"/>
        <w:right w:val="none" w:sz="0" w:space="0" w:color="auto"/>
      </w:divBdr>
    </w:div>
    <w:div w:id="1370180078">
      <w:bodyDiv w:val="1"/>
      <w:marLeft w:val="0"/>
      <w:marRight w:val="0"/>
      <w:marTop w:val="0"/>
      <w:marBottom w:val="0"/>
      <w:divBdr>
        <w:top w:val="none" w:sz="0" w:space="0" w:color="auto"/>
        <w:left w:val="none" w:sz="0" w:space="0" w:color="auto"/>
        <w:bottom w:val="none" w:sz="0" w:space="0" w:color="auto"/>
        <w:right w:val="none" w:sz="0" w:space="0" w:color="auto"/>
      </w:divBdr>
    </w:div>
    <w:div w:id="1499736321">
      <w:bodyDiv w:val="1"/>
      <w:marLeft w:val="0"/>
      <w:marRight w:val="0"/>
      <w:marTop w:val="0"/>
      <w:marBottom w:val="0"/>
      <w:divBdr>
        <w:top w:val="none" w:sz="0" w:space="0" w:color="auto"/>
        <w:left w:val="none" w:sz="0" w:space="0" w:color="auto"/>
        <w:bottom w:val="none" w:sz="0" w:space="0" w:color="auto"/>
        <w:right w:val="none" w:sz="0" w:space="0" w:color="auto"/>
      </w:divBdr>
    </w:div>
    <w:div w:id="178842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558</Words>
  <Characters>3183</Characters>
  <Application>Microsoft Office Word</Application>
  <DocSecurity>0</DocSecurity>
  <Lines>26</Lines>
  <Paragraphs>7</Paragraphs>
  <ScaleCrop>false</ScaleCrop>
  <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Wyant</dc:creator>
  <cp:keywords/>
  <dc:description/>
  <cp:lastModifiedBy>Lisa Wyant</cp:lastModifiedBy>
  <cp:revision>1</cp:revision>
  <dcterms:created xsi:type="dcterms:W3CDTF">2024-12-03T21:38:00Z</dcterms:created>
  <dcterms:modified xsi:type="dcterms:W3CDTF">2024-12-03T21:45:00Z</dcterms:modified>
</cp:coreProperties>
</file>